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7" w:rsidRPr="00F47A27" w:rsidRDefault="00F47A27" w:rsidP="00F47A27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F47A27">
        <w:rPr>
          <w:rFonts w:ascii="Tahoma" w:eastAsia="Times New Roman" w:hAnsi="Tahoma" w:cs="Tahoma"/>
          <w:b/>
          <w:bCs/>
          <w:sz w:val="24"/>
          <w:szCs w:val="24"/>
          <w:rtl/>
        </w:rPr>
        <w:t>خلاصه‌ي درس فصل 8 (حركت) ازكتاب زيست شناسي و آزمايشگاه 1 – كلاس دوم تجربي ويژگي هاي اسكلت و حركت در مورچه</w:t>
      </w:r>
      <w:r w:rsidRPr="00F47A27">
        <w:rPr>
          <w:rFonts w:ascii="Tahoma" w:eastAsia="Times New Roman" w:hAnsi="Tahoma" w:cs="Tahoma"/>
          <w:b/>
          <w:bCs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مورچه داراي 3 جفت پاي بند بند است كه هر بند لوله‌اي توخالي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مورچه اسكلت خارجي دارد ؛ اين اسكلت از جنس ماده‌اي محكم به نام كيتين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كيتين نوعي پلي ساكاريد است و در مورچه (و ساير حشرات) در ماده‌ي زمينه‌اي پروتئيني قرارگرفته است</w:t>
      </w:r>
      <w:r w:rsidRPr="00F47A27">
        <w:rPr>
          <w:rFonts w:ascii="Tahoma" w:eastAsia="Times New Roman" w:hAnsi="Tahoma" w:cs="Tahoma"/>
          <w:sz w:val="24"/>
          <w:szCs w:val="24"/>
        </w:rPr>
        <w:t>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4)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در مورچه ماهيچه ها به صورت زوج از داخل به اسكلت چسبيده‌اند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5)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در مورچه مفصل ها از نوع گوي و كاسه‌اي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روش هاي حركتي در جانوران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          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حركات كرمي شكل كه نوعي خزيدن هم محسوب مي شود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خزيدن در دوزيستان و خزندگان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پرواز كردن در پرندگان و حشرات و خفاش ها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4)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راه رفتن و دويدن در پستانداران و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...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5)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شنا كردن در ماهي ها و دوزيستان و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...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نكته : بعضي از جانوران ثابت هستند و در عوض محيط در اطراف آنها در جريان است مثا مرجان ها و اسفنج ها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دلايل حركت در جانوران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براي به دست آوردن غذا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      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براي فرار از خطر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      3)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براي جفت يابي و توليد مثل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       4)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براي يافتن محيطي با شرايط مناسب تر (مثلا دماي مناسب تر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الف) ويژگي هاي حركت كرمي شكل در كرم خاكي : كرم خاكي جزء كرم هاي كم تار است . اين جانور پا ندارد و بدن او از تعدادي حلقه تشكيل شده است . در بدن خود دو دسته ماهيچه دارد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ماهيچه هاي حلقوي در بخش بيروني تر</w:t>
      </w:r>
      <w:r w:rsidRPr="00F47A27">
        <w:rPr>
          <w:rFonts w:ascii="Tahoma" w:eastAsia="Times New Roman" w:hAnsi="Tahoma" w:cs="Tahoma"/>
          <w:sz w:val="24"/>
          <w:szCs w:val="24"/>
        </w:rPr>
        <w:t xml:space="preserve">    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lastRenderedPageBreak/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ماهيچه هاي طولي در زير ماهيچه هاي حلقوي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</w:t>
      </w:r>
      <w:r w:rsidRPr="00F47A27">
        <w:rPr>
          <w:rFonts w:ascii="Tahoma" w:eastAsia="Times New Roman" w:hAnsi="Tahoma" w:cs="Tahoma"/>
          <w:sz w:val="24"/>
          <w:szCs w:val="24"/>
          <w:rtl/>
        </w:rPr>
        <w:t>نحوه‌ي حركت : كرم خاكي براي حركت در ابتدا ماهيچه هاي حلقوي خود را در قسمت جلو بدن منقبض مي كند و در نتيجه قسمت جلو بدن را به پيش مي راند ؛ بعد از آن نوبت به ماهيچه هاي طولي مي رسد كه با انقباض خود بقيه قسمت هاي بدن را به سمت جلو بكشند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ب ) حركت در چهارپايان ( دوزيستان – خزندگان و پرندگان ) : اين جانوران اسكلت داخلي دارند و ماهيچه هاي آنها بر روي اين اسكلت سوار است . در خود اين جانوران انواع روش هاي حركتي وجود دارد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 – 1 ) جانوراني كه راه مي روند و يا مي دوند كه نمونه آنها اسب است . در اسب تعداد زيادي ماهيچه وجود دارند كه معمولا به صورت متقابل و همكار فعاليت دارند چون هر ماهيچه فقط مي تواند منقبض شود و در نتيجه ماهيچه‌ي ديگري بايد وجود داشته باشد تا آن را به حالت اول برگرداند . (شكل كتاب در صفحه‌ي 132 مهم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)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 – 2 ) پرواز كردن كه نمونه‌ي آنها پرندگان هستند . در اين جانوران دست ها تبديل به بال شده است ( شكل ص 133 مهم است ) و بدن آنها پوشيده از پر شده است . دليل صعود پرندگان كاهش فشار هوا در بالاي بال ها نسبت به سطح زيرين است ؛ در ضمن بدن آنها نيز دوكي شكل شده تا راحت‌تر هوا را بشكافد و پيش برود</w:t>
      </w:r>
      <w:r w:rsidRPr="00F47A27">
        <w:rPr>
          <w:rFonts w:ascii="Tahoma" w:eastAsia="Times New Roman" w:hAnsi="Tahoma" w:cs="Tahoma"/>
          <w:sz w:val="24"/>
          <w:szCs w:val="24"/>
        </w:rPr>
        <w:t>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نكته : پرندگان در ناحيه‌ي مچ بال خود ساختاري به نام بالك دارند كه نقش مهمي در پرواز دارد و بدون آن پرنده قادر به صعود نيست. بالك از ايجاد جريان آشفته در پشت بال ها جلوگيري مي كند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ج ) شنا كردن كه نمونه مهم آنها ماهي ها هستند . بدن اين جانوران دوكي شكل است ، اسكلت دروني دارند و ماهيچه ها در د وطرف ستون مهره ها قرار دارند. داراي چند باله هستند كه هر كدام وظايفي بر عهده دارند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47A27" w:rsidRPr="00F47A27" w:rsidRDefault="00F47A27" w:rsidP="00F47A27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الف) باله‌ي دمي كه وسيعترين سطح را دارد و با حركت خود نيروي حركت ماهي را تأمين مي كند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</w:t>
      </w:r>
      <w:r w:rsidRPr="00F47A27">
        <w:rPr>
          <w:rFonts w:ascii="Tahoma" w:eastAsia="Times New Roman" w:hAnsi="Tahoma" w:cs="Tahoma"/>
          <w:sz w:val="24"/>
          <w:szCs w:val="24"/>
          <w:rtl/>
        </w:rPr>
        <w:t>ب ) باله هاي سينه‌اي ، پشتي و مخرجي كه براي تغيير جهت حركت به كار مي روند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  </w:t>
      </w:r>
      <w:r w:rsidRPr="00F47A27">
        <w:rPr>
          <w:rFonts w:ascii="Tahoma" w:eastAsia="Times New Roman" w:hAnsi="Tahoma" w:cs="Tahoma"/>
          <w:sz w:val="24"/>
          <w:szCs w:val="24"/>
          <w:rtl/>
        </w:rPr>
        <w:t>ج) باله هاي سينه‌اي همچنين در كند و تند كردن حركت ماهي نقش دارند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نكته : ماهي ها در شكم خود اندامكي به نام بادكنك شنا دارند كه پر ازگاز است و ماهي ها با كم و زياد كردن گار آن در سطوح مختلف آب شنا مي كنند و در كل به حركات عمودي ماهي كمك مي كند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د ) نحوه حركت در آدمي : انسان راه مي رود ؛ داراي اسكلت داخلي است كه ماهيچه هاي اسكلتي (مخطط و ارادي ) بر روي آنها سوار شده‌اند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د- 1 ) ساختار ماهيچه‌ي اسكلتي در انسان : اسكلت ماهيچه‌اي در انسان از تعداد زيادي سلول ماهيچه‌اي كشيده و طويل به نام تار ماهيچه اي يا ميون به وجود آمده است . ميون ها در سيماني از جنس بافت پيوندي قرار دارند و به صورت دسته‌اي به دور تعدادي از آنها غلافي </w:t>
      </w:r>
      <w:r w:rsidRPr="00F47A27">
        <w:rPr>
          <w:rFonts w:ascii="Tahoma" w:eastAsia="Times New Roman" w:hAnsi="Tahoma" w:cs="Tahoma"/>
          <w:sz w:val="24"/>
          <w:szCs w:val="24"/>
          <w:rtl/>
        </w:rPr>
        <w:lastRenderedPageBreak/>
        <w:t>پيوندي تشكيل شده است ؛ اين غلاف ها در دو سر ماهيچه به هم پيوسته و زردپي ها را به وجود مي آورند . زردپي ها نوعي بافت پيوندي مقاوم هستند كه ماهيچه ها را به اسكلت وصل مي كنند و نيروي ماهيچه را به استخوان و اسكلت منتقل مي كنند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د – 2 ) ساختار تار ماهيچه‌اي : غشاء تار ماهيچه اي ساركولم و سيتوپلاسم آن ساركوپلاسم و شبكه آندوپلاسمي صاف آن شبكه‌ي ساركوپلاسمي ناميده مي شود . هر تار ماهيچه‌اي در درون خود تعداد زيادي بخش هاي لوله مانند دارد كه تارچه ناميده مي شوند و ظاهر مخطط دارند. شبكه‌ي ساركوپلاسمي منشعب شده و در درون تارچه ها نفوذ مي كند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هر تارچه از واحدهايي به نام ساركومر ساخته شده است كه واحد كار در تار ماهيچه‌اي محسوب مي شوند . ساركومر در اصل بخشي از تارچه است كه در بين دو خط تيره به نام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Z </w:t>
      </w:r>
      <w:r w:rsidRPr="00F47A27">
        <w:rPr>
          <w:rFonts w:ascii="Tahoma" w:eastAsia="Times New Roman" w:hAnsi="Tahoma" w:cs="Tahoma"/>
          <w:sz w:val="24"/>
          <w:szCs w:val="24"/>
          <w:rtl/>
        </w:rPr>
        <w:t>قرا گرفته اند . ( توضيح بيشتر در مورد ساركومر بر روي شكل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)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هنگام انقباض فاصله‌ي دو خط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Z </w:t>
      </w:r>
      <w:r w:rsidRPr="00F47A27">
        <w:rPr>
          <w:rFonts w:ascii="Tahoma" w:eastAsia="Times New Roman" w:hAnsi="Tahoma" w:cs="Tahoma"/>
          <w:sz w:val="24"/>
          <w:szCs w:val="24"/>
          <w:rtl/>
        </w:rPr>
        <w:t>كم مي شود يعني ساركومر كوتاه مي شود و سر جمع كوتاه شدن همه ساركومر ها باعث انقباض و کوتاه شدن تار ماهيچه‌اي مي شود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انقباض : 1) انقباض ايزوتونيك ( با كشش ثابت ) : در اين نوع انقباض طول ماهيچه در هنگام انقباض تغيير می کند و كوتاه مي شود</w:t>
      </w:r>
      <w:r w:rsidRPr="00F47A27">
        <w:rPr>
          <w:rFonts w:ascii="Tahoma" w:eastAsia="Times New Roman" w:hAnsi="Tahoma" w:cs="Tahoma"/>
          <w:sz w:val="24"/>
          <w:szCs w:val="24"/>
        </w:rPr>
        <w:t>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      2 )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انقباض ايزومتريك : در اين نوع انقباض طول ماهيچه در هنگام انقباض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تغيير نمي كند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F47A27">
        <w:rPr>
          <w:rFonts w:ascii="Tahoma" w:eastAsia="Times New Roman" w:hAnsi="Tahoma" w:cs="Tahoma"/>
          <w:sz w:val="24"/>
          <w:szCs w:val="24"/>
        </w:rPr>
        <w:t xml:space="preserve">.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مثلا در نگه داشتن يك وزنه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      3 )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تونوس ماهيچه‌اي : در اين نوع انقباض ماهيچه ها به نوبت منقبض مي شوند . تونوس ماهيچه اي انقباض خفيف ماهيچه ها است و    باعث سختي آنها مي شود و براي نگهداري و حفظ وضعيت بدن مثل سر و گردن به كار مي رود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نكته : تونوس ماهيچه‌اي در هنگام خواب متوقف مي شود . به همين خاطر است كه مثلا در هنگام خواب پلكها پائين مي افتند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اسكلت بدن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اسكلت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1 )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اسكلت غضروفي مثلا در ماهي هاي غضروفي و كوسه ها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2 )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اسكلت استخواني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وظايف اسكلت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    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تكيه گاهي براي ماهيچه ها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حفاظت از بخش هاي داخلي بدن مثل مغز و شش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شكل دادن به بدن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lastRenderedPageBreak/>
        <w:t xml:space="preserve">4)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در حركت دادن بدن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5)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خون سازي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6)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ذخيره مواد معدني مثل كلسيم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بافت استخواني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الف) بافت استخواني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متراكم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كه از مجموعه هايي به نام سيستم هاورس تشكيل شده است . هر سيستم هاورس مجموعه‌اي از دواير متحدالمركز است كه در وسط آنها مجرايي به نام هاورس قرار گرفته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ب ) بافت استخواني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اسفنجي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كه در آن تيغه هاي استخواني نامنظم هستند و حفرات زيادي در آن وجو د دارد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استخوان ها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1)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استخوان هاي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كوتاه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مثل استخوان هاي انگشتان دست و پا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2 )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استخوان هاي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دراز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مثل استخوان ران و ساعد و بازو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استخوان هاي </w:t>
      </w:r>
      <w:r w:rsidRPr="00F47A27">
        <w:rPr>
          <w:rFonts w:ascii="Tahoma" w:eastAsia="Times New Roman" w:hAnsi="Tahoma" w:cs="Tahoma"/>
          <w:sz w:val="24"/>
          <w:szCs w:val="24"/>
          <w:u w:val="single"/>
          <w:rtl/>
        </w:rPr>
        <w:t>پهن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 مثل مهره ها و لگن و كتف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نكته : دو سر استخوان هاي دراز و بخش مياني استخوان هاي كوتاه و پهن از نوع بافت استخواني اسفنجي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نكته2 : وسط تنه استخوان هاي دراز داراي مغز زرد استخوان و در بخش هاي اسفنجي مغز قرمز استخوان داريم كه مغز قرمز استخوان توانايي خون سازي دارد.مفصل ها : محل اتصال دو استخوان را مفصل گوئيم . در مفصل بخش هاي زير مشاهده مي شود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الف) غضروف هاي دو سر استخوان كه لغزيدن استخوان ها بر روي يكديگر را تسهيل و از سايش استخوان ها در محل مفصل جلوگيري مي كنند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 ) مايع مفصلي كه لغزيدن را در دو سر استخوان راحت مي كنند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ج) كپسول رشته‌اي كه از جنس بافت پيوندي است و مفصل را نگه مي دارد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 ) رباط ها كه براي نگهداري و محدود كردن حركت در محل مفصل به كار مي روند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هـ ) زردپي ها كه علاوه بر اتصال ماهيچه ها به استخوان ها در نگهداري محل مفصل كمك مي كنند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مفصل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lastRenderedPageBreak/>
        <w:t xml:space="preserve">1)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مفصل گوي و كاسه اي در محل اتصال بازو به كتف يا ران به لگن . اين نوع مفصل آزادي حركت در همه جهات را دارد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مفصل لولايي كه  فقط در حد خاص و در جهت خاصي اجحازه حركت به استخوان را مي دهد ، مثل نفصل آرنج  يا زانو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مفصل لغزنده در ناحيه مچ پا يا دست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4)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مفصل محوري در محل اتصال زندزيرين و زبرين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ورزش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الف) چرا به ورزش نياز داريم ؟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تعادل وزن بدن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جلوگيري از بيماري هاي قلبي و عروقي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افزايش توان كاري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4)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احساس سلامتي روحي و جسمي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5)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افزايش اعتماد به نفس در زندگي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> 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ب ) فوائد ورزش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 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داشتن ماهيچه هاي قوي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توان كاري بالاتر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3)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انعطاف پذيري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4)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وزن بدني متعادل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5)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دستگاه تنفس كارآمد ( تنفس آهسته اما عميق</w:t>
      </w:r>
      <w:r w:rsidRPr="00F47A27">
        <w:rPr>
          <w:rFonts w:ascii="Tahoma" w:eastAsia="Times New Roman" w:hAnsi="Tahoma" w:cs="Tahoma"/>
          <w:sz w:val="24"/>
          <w:szCs w:val="24"/>
        </w:rPr>
        <w:t>)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6)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دستگه گردش خون كارآمد . ( قلب قوي و تعداد ضربان كمتر در دقيقه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حركت در گياهان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حركت در گياهان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        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lastRenderedPageBreak/>
        <w:t xml:space="preserve"> 1) </w:t>
      </w:r>
      <w:r w:rsidRPr="00F47A27">
        <w:rPr>
          <w:rFonts w:ascii="Tahoma" w:eastAsia="Times New Roman" w:hAnsi="Tahoma" w:cs="Tahoma"/>
          <w:sz w:val="24"/>
          <w:szCs w:val="24"/>
          <w:rtl/>
        </w:rPr>
        <w:t>غير فعال: كه در آن خود گياه نقشي ندارد ، مثلا باز شدن هاگدان ها و ميوه ها به خاطر كاهش رطوبت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    2 ) </w:t>
      </w:r>
      <w:r w:rsidRPr="00F47A27">
        <w:rPr>
          <w:rFonts w:ascii="Tahoma" w:eastAsia="Times New Roman" w:hAnsi="Tahoma" w:cs="Tahoma"/>
          <w:sz w:val="24"/>
          <w:szCs w:val="24"/>
          <w:rtl/>
        </w:rPr>
        <w:t>فعال : كه در آن خود گياه نقش فعالي ايفا مي كند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  <w:rtl/>
        </w:rPr>
        <w:t>انواع حركت هاي فعال در گياهان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1)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خود بخودي : در اين حالت محرك بيروني نقشي ندارد مثل پيچش يا نوتاسيون درگياه پيچك كه به خاطر تفاوت رشد سلول ها در دو طرف ساقه رخ مي دهد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2)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حركت هاي القايي: كه در اين حركت ها محرك بيروني نقش بسيار مهمي دارد . اين نوع حركت خود شامل انواع زير مي شود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a.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گرايش ها : گياه به سوي محركي خاص حركت دارد مثل نور يا زمين يا گرما يا ماده ي شيميايي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b.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تاكتيك ها : در اين نوع ، حركت در سطح سلول در نظر گرفته مي شود ، مثل حركت گامت نر به سوي گامت ماده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c. 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تنجش ها : كه در آنها محرك مهم است ولي لزوماً حركت در جهت يا خلاف محرك نيست . تنجش خود شامل انواع زير است</w:t>
      </w:r>
      <w:r w:rsidRPr="00F47A2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   i.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شب تنجي مثل بر روي هم قرار گرفتن برگهاي متقابل در اقاقيا در هنگام شب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   ii.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 xml:space="preserve">لرزه تنجي : كه حركت در اثر تماس است ، مثل قرار گرفتن برگهاي متقابل گياه حساس در اثر لمس آن </w:t>
      </w:r>
    </w:p>
    <w:p w:rsidR="00F47A27" w:rsidRPr="00F47A27" w:rsidRDefault="00F47A27" w:rsidP="00F47A2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47A27">
        <w:rPr>
          <w:rFonts w:ascii="Tahoma" w:eastAsia="Times New Roman" w:hAnsi="Tahoma" w:cs="Tahoma"/>
          <w:sz w:val="24"/>
          <w:szCs w:val="24"/>
        </w:rPr>
        <w:t xml:space="preserve">     iii.      </w:t>
      </w:r>
      <w:r w:rsidRPr="00F47A27">
        <w:rPr>
          <w:rFonts w:ascii="Tahoma" w:eastAsia="Times New Roman" w:hAnsi="Tahoma" w:cs="Tahoma"/>
          <w:sz w:val="24"/>
          <w:szCs w:val="24"/>
          <w:rtl/>
        </w:rPr>
        <w:t>بساوش تنجي : مثل بسته شدن برگها در گياه گوشتخوار ديونه در اثر تحريك شكاري مثل حشره</w:t>
      </w:r>
    </w:p>
    <w:bookmarkEnd w:id="0"/>
    <w:p w:rsidR="00051530" w:rsidRPr="00F47A27" w:rsidRDefault="00983392" w:rsidP="00F47A27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sectPr w:rsidR="00051530" w:rsidRPr="00F47A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92" w:rsidRDefault="00983392" w:rsidP="00FA2724">
      <w:pPr>
        <w:spacing w:after="0" w:line="240" w:lineRule="auto"/>
      </w:pPr>
      <w:r>
        <w:separator/>
      </w:r>
    </w:p>
  </w:endnote>
  <w:endnote w:type="continuationSeparator" w:id="0">
    <w:p w:rsidR="00983392" w:rsidRDefault="00983392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92" w:rsidRDefault="00983392" w:rsidP="00FA2724">
      <w:pPr>
        <w:spacing w:after="0" w:line="240" w:lineRule="auto"/>
      </w:pPr>
      <w:r>
        <w:separator/>
      </w:r>
    </w:p>
  </w:footnote>
  <w:footnote w:type="continuationSeparator" w:id="0">
    <w:p w:rsidR="00983392" w:rsidRDefault="00983392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206792"/>
    <w:rsid w:val="004B05C1"/>
    <w:rsid w:val="005335D0"/>
    <w:rsid w:val="00661C84"/>
    <w:rsid w:val="006F6475"/>
    <w:rsid w:val="0077085A"/>
    <w:rsid w:val="007A145D"/>
    <w:rsid w:val="00830F2E"/>
    <w:rsid w:val="00983392"/>
    <w:rsid w:val="009A0394"/>
    <w:rsid w:val="009B4DF7"/>
    <w:rsid w:val="00B27229"/>
    <w:rsid w:val="00C45266"/>
    <w:rsid w:val="00D65252"/>
    <w:rsid w:val="00DF7CC5"/>
    <w:rsid w:val="00F24D14"/>
    <w:rsid w:val="00F47A27"/>
    <w:rsid w:val="00F519EB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5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000000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3430A8"/>
    <w:rsid w:val="009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خصوصی، جزوه، کتاب و ...                                                                    www.iranmodares.com</vt:lpstr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3</cp:revision>
  <dcterms:created xsi:type="dcterms:W3CDTF">2013-09-25T15:55:00Z</dcterms:created>
  <dcterms:modified xsi:type="dcterms:W3CDTF">2013-09-25T15:56:00Z</dcterms:modified>
</cp:coreProperties>
</file>