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0" w:rsidRPr="00062D7E" w:rsidRDefault="00025EB0" w:rsidP="00025EB0">
      <w:pPr>
        <w:bidi/>
        <w:rPr>
          <w:rFonts w:asciiTheme="majorBidi" w:hAnsiTheme="majorBidi" w:cs="2  Nazanin"/>
          <w:sz w:val="36"/>
          <w:szCs w:val="36"/>
          <w:lang w:bidi="fa-IR"/>
        </w:rPr>
      </w:pPr>
      <w:bookmarkStart w:id="0" w:name="_GoBack"/>
      <w:bookmarkEnd w:id="0"/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Pr="00062D7E">
        <w:rPr>
          <w:rFonts w:asciiTheme="majorBidi" w:hAnsiTheme="majorBidi" w:cs="2  Nazanin"/>
          <w:sz w:val="36"/>
          <w:szCs w:val="36"/>
          <w:rtl/>
          <w:lang w:bidi="fa-IR"/>
        </w:rPr>
        <w:t>شیمی</w:t>
      </w: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 سوم دبیرستان</w:t>
      </w:r>
    </w:p>
    <w:p w:rsidR="003C7146" w:rsidRPr="00062D7E" w:rsidRDefault="003C7146" w:rsidP="003C7146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F615EE" w:rsidRPr="00062D7E" w:rsidRDefault="003C7146" w:rsidP="003C3BB0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1- </w:t>
      </w:r>
      <w:r w:rsidR="003C3BB0"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معادله ی نوشتاری زیر را به صورت نمادی بنویسید.</w:t>
      </w:r>
    </w:p>
    <w:p w:rsidR="003C3BB0" w:rsidRPr="00062D7E" w:rsidRDefault="003C3BB0" w:rsidP="003C3BB0">
      <w:pPr>
        <w:pStyle w:val="ListParagraph"/>
        <w:bidi/>
        <w:jc w:val="right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3C3BB0" w:rsidRPr="00062D7E" w:rsidRDefault="003C3BB0" w:rsidP="003C3BB0">
      <w:pPr>
        <w:pStyle w:val="ListParagraph"/>
        <w:bidi/>
        <w:jc w:val="right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محلول باریم نیترات +(رسوب نقره کلرید)  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sym w:font="Wingdings" w:char="F0E0"/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محلول باریم کلرید +(محلول نقره نیترات)</w:t>
      </w:r>
    </w:p>
    <w:p w:rsidR="003C3BB0" w:rsidRPr="00062D7E" w:rsidRDefault="003C3BB0" w:rsidP="003C3BB0">
      <w:pPr>
        <w:pStyle w:val="ListParagraph"/>
        <w:bidi/>
        <w:jc w:val="right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3C3BB0" w:rsidRPr="00062D7E" w:rsidRDefault="003C3BB0" w:rsidP="003C3BB0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2- برای درستی هر یک از عبارت ها ی زیر دلیل بنویسید.</w:t>
      </w:r>
    </w:p>
    <w:p w:rsidR="003C3BB0" w:rsidRPr="00062D7E" w:rsidRDefault="003C3BB0" w:rsidP="003C3BB0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آ) ظرفیت گرمایی ویژه، یک خاصیت شدتی است.</w:t>
      </w:r>
    </w:p>
    <w:p w:rsidR="003C3BB0" w:rsidRPr="00062D7E" w:rsidRDefault="003C3BB0" w:rsidP="003C3BB0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ب) ذره</w:t>
      </w:r>
      <w:r w:rsidR="00B94F15"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های کلوییدی وقتی به هم می رسند در برخورد با یکدیگر تغییر جهت می دهند</w:t>
      </w:r>
    </w:p>
    <w:p w:rsidR="00B94F15" w:rsidRPr="00062D7E" w:rsidRDefault="00B94F15" w:rsidP="00B94F15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FB512E" w:rsidRPr="00062D7E" w:rsidRDefault="00B94F15" w:rsidP="00B94F15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3- فرمول تجربی و فرمول مولکولی ترکیبی با جرم مولی 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g.mol</w:t>
      </w:r>
      <w:r w:rsidRPr="00062D7E">
        <w:rPr>
          <w:rFonts w:asciiTheme="majorBidi" w:hAnsiTheme="majorBidi" w:cs="2  Nazanin"/>
          <w:sz w:val="28"/>
          <w:szCs w:val="28"/>
          <w:vertAlign w:val="superscript"/>
          <w:lang w:bidi="fa-IR"/>
        </w:rPr>
        <w:t>-1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06/78 که شامل 31/92% کربن(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C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) و 69/7% هیدروژن(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H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) </w:t>
      </w:r>
      <w:r w:rsidR="00FB512E"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است را به دست آورید.</w:t>
      </w:r>
    </w:p>
    <w:p w:rsidR="00FB512E" w:rsidRPr="00062D7E" w:rsidRDefault="00FB512E" w:rsidP="00FB512E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B94F15" w:rsidRPr="00062D7E" w:rsidRDefault="00FB512E" w:rsidP="00FB512E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4- درصد حجمی استون در محلولی شامل 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ml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0/20 </w:t>
      </w:r>
      <w:r w:rsidR="00B94F15"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استون و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 xml:space="preserve">ml </w:t>
      </w: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 xml:space="preserve"> 0/80 اتانول را محاسبه کنید.</w:t>
      </w:r>
    </w:p>
    <w:p w:rsidR="008F0CCD" w:rsidRPr="00062D7E" w:rsidRDefault="008F0CCD" w:rsidP="008F0CCD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8F0CCD" w:rsidRPr="00062D7E" w:rsidRDefault="008F0CCD" w:rsidP="008F0CCD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5- هر یک از پدیده های زیر را توضیح دهید.</w:t>
      </w:r>
    </w:p>
    <w:p w:rsidR="008F0CCD" w:rsidRPr="00062D7E" w:rsidRDefault="008F0CCD" w:rsidP="008F0CCD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آ) لیتیم کلرید در تولوئن حل نمی شود.</w:t>
      </w:r>
    </w:p>
    <w:p w:rsidR="008F0CCD" w:rsidRPr="00062D7E" w:rsidRDefault="008F0CCD" w:rsidP="008F0CCD">
      <w:pPr>
        <w:pStyle w:val="ListParagraph"/>
        <w:bidi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ب) حل شدن گاز کربن دی اکسید در آب با کاهش بی نظمی همراه است.</w:t>
      </w:r>
    </w:p>
    <w:p w:rsidR="00CC7FB1" w:rsidRPr="00062D7E" w:rsidRDefault="008F0CCD" w:rsidP="008F4194">
      <w:pPr>
        <w:pStyle w:val="ListParagraph"/>
        <w:bidi/>
        <w:rPr>
          <w:rFonts w:asciiTheme="majorBidi" w:hAnsiTheme="majorBidi" w:cs="2  Nazanin"/>
          <w:sz w:val="28"/>
          <w:szCs w:val="28"/>
          <w:lang w:bidi="fa-IR"/>
        </w:rPr>
      </w:pPr>
      <w:r w:rsidRPr="00062D7E">
        <w:rPr>
          <w:rFonts w:asciiTheme="majorBidi" w:hAnsiTheme="majorBidi" w:cs="2  Nazanin" w:hint="cs"/>
          <w:sz w:val="28"/>
          <w:szCs w:val="28"/>
          <w:rtl/>
          <w:lang w:bidi="fa-IR"/>
        </w:rPr>
        <w:t>پ) نقطه ی جوش محلول 2/0 مولال پتاسیم کلرید ازمحلول 2/0 مولال شکر بیشتر است.</w:t>
      </w:r>
    </w:p>
    <w:sectPr w:rsidR="00CC7FB1" w:rsidRPr="0006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1D" w:rsidRDefault="00FA1E1D" w:rsidP="00E86B8E">
      <w:pPr>
        <w:spacing w:after="0" w:line="240" w:lineRule="auto"/>
      </w:pPr>
      <w:r>
        <w:separator/>
      </w:r>
    </w:p>
  </w:endnote>
  <w:endnote w:type="continuationSeparator" w:id="0">
    <w:p w:rsidR="00FA1E1D" w:rsidRDefault="00FA1E1D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1D" w:rsidRDefault="00FA1E1D" w:rsidP="00E86B8E">
      <w:pPr>
        <w:spacing w:after="0" w:line="240" w:lineRule="auto"/>
      </w:pPr>
      <w:r>
        <w:separator/>
      </w:r>
    </w:p>
  </w:footnote>
  <w:footnote w:type="continuationSeparator" w:id="0">
    <w:p w:rsidR="00FA1E1D" w:rsidRDefault="00FA1E1D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56A60"/>
    <w:rsid w:val="00062D7E"/>
    <w:rsid w:val="000D7730"/>
    <w:rsid w:val="001607E3"/>
    <w:rsid w:val="001D6B47"/>
    <w:rsid w:val="002A6599"/>
    <w:rsid w:val="002C7DB6"/>
    <w:rsid w:val="002F283D"/>
    <w:rsid w:val="00377599"/>
    <w:rsid w:val="003B4EF0"/>
    <w:rsid w:val="003C3BB0"/>
    <w:rsid w:val="003C7146"/>
    <w:rsid w:val="004B698E"/>
    <w:rsid w:val="0052358D"/>
    <w:rsid w:val="00526638"/>
    <w:rsid w:val="00536553"/>
    <w:rsid w:val="00630FD7"/>
    <w:rsid w:val="006C48AF"/>
    <w:rsid w:val="007B0B16"/>
    <w:rsid w:val="008F0CCD"/>
    <w:rsid w:val="008F4194"/>
    <w:rsid w:val="00A0463E"/>
    <w:rsid w:val="00A71817"/>
    <w:rsid w:val="00AD7C0A"/>
    <w:rsid w:val="00B75BBA"/>
    <w:rsid w:val="00B94F15"/>
    <w:rsid w:val="00C13786"/>
    <w:rsid w:val="00C21C1B"/>
    <w:rsid w:val="00CB7618"/>
    <w:rsid w:val="00CC7FB1"/>
    <w:rsid w:val="00D56AD2"/>
    <w:rsid w:val="00E6744D"/>
    <w:rsid w:val="00E86B8E"/>
    <w:rsid w:val="00EF0F0D"/>
    <w:rsid w:val="00F615EE"/>
    <w:rsid w:val="00FA1E1D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192226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192226"/>
    <w:rsid w:val="002C29E3"/>
    <w:rsid w:val="00AD601E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3</cp:revision>
  <dcterms:created xsi:type="dcterms:W3CDTF">2013-03-28T03:45:00Z</dcterms:created>
  <dcterms:modified xsi:type="dcterms:W3CDTF">2013-03-28T03:46:00Z</dcterms:modified>
</cp:coreProperties>
</file>