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4BB" w:rsidRPr="00BD24BB" w:rsidRDefault="00BD24BB" w:rsidP="00BD24BB">
      <w:pPr>
        <w:bidi/>
        <w:spacing w:before="100" w:beforeAutospacing="1" w:after="100" w:afterAutospacing="1" w:line="270" w:lineRule="atLeast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shd w:val="clear" w:color="auto" w:fill="FFFFFF"/>
          <w:rtl/>
        </w:rPr>
      </w:pPr>
    </w:p>
    <w:p w:rsidR="00BD24BB" w:rsidRPr="00BD24BB" w:rsidRDefault="00BD24BB" w:rsidP="00BD24BB">
      <w:pPr>
        <w:bidi/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color w:val="000000"/>
          <w:sz w:val="44"/>
          <w:szCs w:val="44"/>
          <w:shd w:val="clear" w:color="auto" w:fill="FFFFFF"/>
          <w:rtl/>
        </w:rPr>
      </w:pPr>
      <w:r>
        <w:rPr>
          <w:rFonts w:ascii="B Nazanin" w:eastAsia="Times New Roman" w:hAnsi="B Nazanin" w:cs="Tahoma" w:hint="cs"/>
          <w:b/>
          <w:bCs/>
          <w:color w:val="FF0000"/>
          <w:sz w:val="44"/>
          <w:szCs w:val="44"/>
          <w:shd w:val="clear" w:color="auto" w:fill="FFFFFF"/>
          <w:rtl/>
          <w:lang w:bidi="fa-IR"/>
        </w:rPr>
        <w:t>-</w:t>
      </w:r>
      <w:r w:rsidRPr="00BD24BB">
        <w:rPr>
          <w:rFonts w:ascii="B Nazanin" w:eastAsia="Times New Roman" w:hAnsi="B Nazanin" w:cs="Tahoma"/>
          <w:b/>
          <w:bCs/>
          <w:color w:val="FF0000"/>
          <w:sz w:val="44"/>
          <w:szCs w:val="44"/>
          <w:shd w:val="clear" w:color="auto" w:fill="FFFFFF"/>
          <w:rtl/>
          <w:lang w:bidi="fa-IR"/>
        </w:rPr>
        <w:t>خازن:</w:t>
      </w:r>
    </w:p>
    <w:p w:rsidR="00BD24BB" w:rsidRPr="00BD24BB" w:rsidRDefault="00BD24BB" w:rsidP="00BD24BB">
      <w:pPr>
        <w:bidi/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color w:val="000000"/>
          <w:sz w:val="27"/>
          <w:szCs w:val="27"/>
          <w:shd w:val="clear" w:color="auto" w:fill="FFFFFF"/>
          <w:rtl/>
        </w:rPr>
      </w:pPr>
      <w:r w:rsidRPr="00BD24BB">
        <w:rPr>
          <w:rFonts w:ascii="B Nazanin" w:eastAsia="Times New Roman" w:hAnsi="B Nazanin" w:cs="Tahoma"/>
          <w:b/>
          <w:bCs/>
          <w:color w:val="000000"/>
          <w:sz w:val="27"/>
          <w:szCs w:val="27"/>
          <w:shd w:val="clear" w:color="auto" w:fill="FFFFFF"/>
          <w:rtl/>
          <w:lang w:bidi="fa-IR"/>
        </w:rPr>
        <w:t>دو صفحه ی رسانای موازی که روبروی هم قرار دارند و ممکن است که ماده ی عایقی (دی الکتریک) بین دو صفحه باشد.</w:t>
      </w:r>
    </w:p>
    <w:p w:rsidR="00BD24BB" w:rsidRPr="00BD24BB" w:rsidRDefault="00BD24BB" w:rsidP="00BD24BB">
      <w:pPr>
        <w:bidi/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color w:val="000000"/>
          <w:sz w:val="27"/>
          <w:szCs w:val="27"/>
          <w:shd w:val="clear" w:color="auto" w:fill="FFFFFF"/>
          <w:rtl/>
        </w:rPr>
      </w:pPr>
      <w:r w:rsidRPr="00BD24BB">
        <w:rPr>
          <w:rFonts w:ascii="B Nazanin" w:eastAsia="Times New Roman" w:hAnsi="B Nazanin" w:cs="Tahoma"/>
          <w:b/>
          <w:bCs/>
          <w:color w:val="FF0000"/>
          <w:sz w:val="27"/>
          <w:szCs w:val="27"/>
          <w:shd w:val="clear" w:color="auto" w:fill="FFFFFF"/>
          <w:rtl/>
          <w:lang w:bidi="fa-IR"/>
        </w:rPr>
        <w:t>ظرفیت خازن:</w:t>
      </w:r>
    </w:p>
    <w:p w:rsidR="00BD24BB" w:rsidRPr="00BD24BB" w:rsidRDefault="00BD24BB" w:rsidP="00BD24BB">
      <w:pPr>
        <w:bidi/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color w:val="000000"/>
          <w:sz w:val="27"/>
          <w:szCs w:val="27"/>
          <w:shd w:val="clear" w:color="auto" w:fill="FFFFFF"/>
          <w:rtl/>
        </w:rPr>
      </w:pPr>
      <w:r w:rsidRPr="00BD24BB">
        <w:rPr>
          <w:rFonts w:ascii="B Nazanin" w:eastAsia="Times New Roman" w:hAnsi="B Nazanin" w:cs="Tahoma"/>
          <w:b/>
          <w:bCs/>
          <w:color w:val="000000"/>
          <w:sz w:val="27"/>
          <w:szCs w:val="27"/>
          <w:shd w:val="clear" w:color="auto" w:fill="FFFFFF"/>
          <w:rtl/>
          <w:lang w:bidi="fa-IR"/>
        </w:rPr>
        <w:t>نسبتِ بارِ ذخیره شده در خازن به اختلافِ پتانسیلِ دو سرِ آن همواره اندازه ی ثابتی است که به این اندازه ی ثابت ظرفیت خازن می گوییم.</w:t>
      </w:r>
    </w:p>
    <w:p w:rsidR="00BD24BB" w:rsidRPr="00BD24BB" w:rsidRDefault="00BD24BB" w:rsidP="00BD24BB">
      <w:pPr>
        <w:bidi/>
        <w:spacing w:before="100" w:beforeAutospacing="1" w:after="100" w:afterAutospacing="1" w:line="270" w:lineRule="atLeast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shd w:val="clear" w:color="auto" w:fill="FFFFFF"/>
          <w:rtl/>
        </w:rPr>
      </w:pPr>
      <w:r>
        <w:rPr>
          <w:rFonts w:ascii="B Nazanin" w:eastAsia="Times New Roman" w:hAnsi="B Nazanin" w:cs="Tahoma"/>
          <w:b/>
          <w:bCs/>
          <w:noProof/>
          <w:color w:val="000000"/>
          <w:sz w:val="27"/>
          <w:szCs w:val="27"/>
          <w:shd w:val="clear" w:color="auto" w:fill="FFFFFF"/>
        </w:rPr>
        <w:drawing>
          <wp:inline distT="0" distB="0" distL="0" distR="0">
            <wp:extent cx="647700" cy="523875"/>
            <wp:effectExtent l="19050" t="0" r="0" b="0"/>
            <wp:docPr id="12" name="Picture 12" descr="ظرفیت خازن - تدریس خصوصی فیزیک دبیرستان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ظرفیت خازن - تدریس خصوصی فیزیک دبیرستان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24BB">
        <w:rPr>
          <w:rFonts w:ascii="B Nazanin" w:eastAsia="Times New Roman" w:hAnsi="B Nazanin" w:cs="Tahoma"/>
          <w:b/>
          <w:bCs/>
          <w:color w:val="000000"/>
          <w:sz w:val="27"/>
          <w:szCs w:val="27"/>
          <w:shd w:val="clear" w:color="auto" w:fill="FFFFFF"/>
          <w:rtl/>
          <w:lang w:bidi="fa-IR"/>
        </w:rPr>
        <w:t> </w:t>
      </w:r>
    </w:p>
    <w:p w:rsidR="00BD24BB" w:rsidRPr="00BD24BB" w:rsidRDefault="005C60D0" w:rsidP="00BD24BB">
      <w:pPr>
        <w:bidi/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color w:val="000000"/>
          <w:sz w:val="27"/>
          <w:szCs w:val="27"/>
          <w:shd w:val="clear" w:color="auto" w:fill="FFFFFF"/>
          <w:rtl/>
        </w:rPr>
      </w:pPr>
      <w:r>
        <w:rPr>
          <w:rFonts w:ascii="B Nazanin" w:eastAsia="Times New Roman" w:hAnsi="B Nazanin" w:cs="Tahoma" w:hint="cs"/>
          <w:b/>
          <w:bCs/>
          <w:color w:val="000000"/>
          <w:sz w:val="27"/>
          <w:szCs w:val="27"/>
          <w:shd w:val="clear" w:color="auto" w:fill="FFFFFF"/>
          <w:rtl/>
          <w:lang w:bidi="fa-IR"/>
        </w:rPr>
        <w:t>توجه</w:t>
      </w:r>
      <w:r w:rsidR="00BD24BB" w:rsidRPr="00BD24BB">
        <w:rPr>
          <w:rFonts w:ascii="B Nazanin" w:eastAsia="Times New Roman" w:hAnsi="B Nazanin" w:cs="Tahoma"/>
          <w:b/>
          <w:bCs/>
          <w:color w:val="000000"/>
          <w:sz w:val="27"/>
          <w:szCs w:val="27"/>
          <w:shd w:val="clear" w:color="auto" w:fill="FFFFFF"/>
          <w:rtl/>
          <w:lang w:bidi="fa-IR"/>
        </w:rPr>
        <w:t xml:space="preserve"> شود که ظرفیتِ خازن به</w:t>
      </w:r>
      <w:r w:rsidR="00BD24BB" w:rsidRPr="00BD24BB">
        <w:rPr>
          <w:rFonts w:ascii="B Nazanin" w:eastAsia="Times New Roman" w:hAnsi="B Nazanin" w:cs="Tahoma"/>
          <w:b/>
          <w:bCs/>
          <w:color w:val="000000"/>
          <w:szCs w:val="27"/>
          <w:rtl/>
          <w:lang w:bidi="fa-IR"/>
        </w:rPr>
        <w:t> </w:t>
      </w:r>
      <w:r w:rsidR="00BD24BB" w:rsidRPr="00BD24BB">
        <w:rPr>
          <w:rFonts w:ascii="Tahoma" w:eastAsia="Times New Roman" w:hAnsi="Tahoma" w:cs="Tahoma"/>
          <w:b/>
          <w:bCs/>
          <w:i/>
          <w:iCs/>
          <w:color w:val="000000"/>
          <w:sz w:val="27"/>
        </w:rPr>
        <w:t>q</w:t>
      </w:r>
      <w:r w:rsidR="00BD24BB" w:rsidRPr="00BD24BB">
        <w:rPr>
          <w:rFonts w:ascii="B Nazanin" w:eastAsia="Times New Roman" w:hAnsi="B Nazanin" w:cs="Tahoma"/>
          <w:b/>
          <w:bCs/>
          <w:color w:val="000000"/>
          <w:szCs w:val="27"/>
          <w:rtl/>
          <w:lang w:bidi="fa-IR"/>
        </w:rPr>
        <w:t> </w:t>
      </w:r>
      <w:r w:rsidR="00BD24BB" w:rsidRPr="00BD24BB">
        <w:rPr>
          <w:rFonts w:ascii="B Nazanin" w:eastAsia="Times New Roman" w:hAnsi="B Nazanin" w:cs="Tahoma"/>
          <w:b/>
          <w:bCs/>
          <w:color w:val="000000"/>
          <w:sz w:val="27"/>
          <w:szCs w:val="27"/>
          <w:shd w:val="clear" w:color="auto" w:fill="FFFFFF"/>
          <w:rtl/>
          <w:lang w:bidi="fa-IR"/>
        </w:rPr>
        <w:t>و</w:t>
      </w:r>
      <w:r w:rsidR="00BD24BB" w:rsidRPr="00BD24BB">
        <w:rPr>
          <w:rFonts w:ascii="B Nazanin" w:eastAsia="Times New Roman" w:hAnsi="B Nazanin" w:cs="Tahoma"/>
          <w:b/>
          <w:bCs/>
          <w:color w:val="000000"/>
          <w:szCs w:val="27"/>
          <w:rtl/>
          <w:lang w:bidi="fa-IR"/>
        </w:rPr>
        <w:t> </w:t>
      </w:r>
      <w:r w:rsidR="00BD24BB" w:rsidRPr="00BD24BB">
        <w:rPr>
          <w:rFonts w:ascii="Tahoma" w:eastAsia="Times New Roman" w:hAnsi="Tahoma" w:cs="Tahoma"/>
          <w:b/>
          <w:bCs/>
          <w:i/>
          <w:iCs/>
          <w:color w:val="000000"/>
          <w:sz w:val="27"/>
        </w:rPr>
        <w:t>V</w:t>
      </w:r>
      <w:r w:rsidR="00BD24BB" w:rsidRPr="00BD24BB">
        <w:rPr>
          <w:rFonts w:ascii="B Nazanin" w:eastAsia="Times New Roman" w:hAnsi="B Nazanin" w:cs="Tahoma"/>
          <w:b/>
          <w:bCs/>
          <w:color w:val="000000"/>
          <w:szCs w:val="27"/>
          <w:rtl/>
          <w:lang w:bidi="fa-IR"/>
        </w:rPr>
        <w:t> </w:t>
      </w:r>
      <w:r w:rsidR="00BD24BB" w:rsidRPr="00BD24BB">
        <w:rPr>
          <w:rFonts w:ascii="B Nazanin" w:eastAsia="Times New Roman" w:hAnsi="B Nazanin" w:cs="Tahoma"/>
          <w:b/>
          <w:bCs/>
          <w:color w:val="000000"/>
          <w:sz w:val="27"/>
          <w:szCs w:val="27"/>
          <w:shd w:val="clear" w:color="auto" w:fill="FFFFFF"/>
          <w:rtl/>
          <w:lang w:bidi="fa-IR"/>
        </w:rPr>
        <w:t>بستگی ندارد ، بلکه به ساختارِ فیزیکی یِ خازن بر می گردد.</w:t>
      </w:r>
    </w:p>
    <w:p w:rsidR="00BD24BB" w:rsidRPr="00BD24BB" w:rsidRDefault="005C60D0" w:rsidP="00BD24BB">
      <w:pPr>
        <w:bidi/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color w:val="000000"/>
          <w:sz w:val="27"/>
          <w:szCs w:val="27"/>
          <w:shd w:val="clear" w:color="auto" w:fill="FFFFFF"/>
          <w:rtl/>
        </w:rPr>
      </w:pPr>
      <w:r>
        <w:rPr>
          <w:rFonts w:ascii="B Nazanin" w:eastAsia="Times New Roman" w:hAnsi="B Nazanin" w:cs="Tahoma" w:hint="cs"/>
          <w:b/>
          <w:bCs/>
          <w:color w:val="FF0000"/>
          <w:sz w:val="27"/>
          <w:szCs w:val="27"/>
          <w:shd w:val="clear" w:color="auto" w:fill="FFFFFF"/>
          <w:rtl/>
          <w:lang w:bidi="fa-IR"/>
        </w:rPr>
        <w:t>عوامل موثر</w:t>
      </w:r>
      <w:r w:rsidR="00BD24BB" w:rsidRPr="00BD24BB">
        <w:rPr>
          <w:rFonts w:ascii="B Nazanin" w:eastAsia="Times New Roman" w:hAnsi="B Nazanin" w:cs="Tahoma"/>
          <w:b/>
          <w:bCs/>
          <w:color w:val="FF0000"/>
          <w:sz w:val="27"/>
          <w:szCs w:val="27"/>
          <w:shd w:val="clear" w:color="auto" w:fill="FFFFFF"/>
          <w:rtl/>
          <w:lang w:bidi="fa-IR"/>
        </w:rPr>
        <w:t xml:space="preserve"> بر ظرفیتِ خازن:</w:t>
      </w:r>
    </w:p>
    <w:p w:rsidR="00BD24BB" w:rsidRPr="00BD24BB" w:rsidRDefault="00BD24BB" w:rsidP="00BD24BB">
      <w:pPr>
        <w:bidi/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color w:val="000000"/>
          <w:sz w:val="27"/>
          <w:szCs w:val="27"/>
          <w:shd w:val="clear" w:color="auto" w:fill="FFFFFF"/>
          <w:rtl/>
        </w:rPr>
      </w:pPr>
      <w:r w:rsidRPr="00BD24BB">
        <w:rPr>
          <w:rFonts w:ascii="B Nazanin" w:eastAsia="Times New Roman" w:hAnsi="B Nazanin" w:cs="Tahoma"/>
          <w:b/>
          <w:bCs/>
          <w:color w:val="000000"/>
          <w:sz w:val="27"/>
          <w:szCs w:val="27"/>
          <w:shd w:val="clear" w:color="auto" w:fill="FFFFFF"/>
          <w:rtl/>
          <w:lang w:bidi="fa-IR"/>
        </w:rPr>
        <w:t>یک</w:t>
      </w:r>
      <w:r w:rsidRPr="00BD24BB">
        <w:rPr>
          <w:rFonts w:ascii="B Nazanin" w:eastAsia="Times New Roman" w:hAnsi="B Nazanin" w:cs="Tahoma"/>
          <w:b/>
          <w:bCs/>
          <w:color w:val="000000"/>
          <w:szCs w:val="27"/>
          <w:rtl/>
          <w:lang w:bidi="fa-IR"/>
        </w:rPr>
        <w:t> </w:t>
      </w:r>
      <w:r w:rsidRPr="00BD24BB">
        <w:rPr>
          <w:rFonts w:ascii="Tahoma" w:eastAsia="Times New Roman" w:hAnsi="Tahoma" w:cs="Tahoma" w:hint="cs"/>
          <w:b/>
          <w:bCs/>
          <w:color w:val="000000"/>
          <w:sz w:val="27"/>
          <w:szCs w:val="27"/>
          <w:shd w:val="clear" w:color="auto" w:fill="FFFFFF"/>
          <w:rtl/>
          <w:lang w:bidi="fa-IR"/>
        </w:rPr>
        <w:t>–</w:t>
      </w:r>
      <w:r w:rsidRPr="00BD24BB">
        <w:rPr>
          <w:rFonts w:ascii="B Nazanin" w:eastAsia="Times New Roman" w:hAnsi="B Nazanin" w:cs="Tahoma"/>
          <w:b/>
          <w:bCs/>
          <w:color w:val="000000"/>
          <w:szCs w:val="27"/>
          <w:rtl/>
          <w:lang w:bidi="fa-IR"/>
        </w:rPr>
        <w:t> </w:t>
      </w:r>
      <w:r w:rsidRPr="00BD24BB">
        <w:rPr>
          <w:rFonts w:ascii="B Nazanin" w:eastAsia="Times New Roman" w:hAnsi="B Nazanin" w:cs="Tahoma"/>
          <w:b/>
          <w:bCs/>
          <w:color w:val="000000"/>
          <w:sz w:val="27"/>
          <w:szCs w:val="27"/>
          <w:shd w:val="clear" w:color="auto" w:fill="FFFFFF"/>
          <w:rtl/>
          <w:lang w:bidi="fa-IR"/>
        </w:rPr>
        <w:t>مساحتِ مشترکِ صفحه ها -</w:t>
      </w:r>
      <w:r w:rsidRPr="00BD24BB">
        <w:rPr>
          <w:rFonts w:ascii="Tahoma" w:eastAsia="Times New Roman" w:hAnsi="Tahoma" w:cs="Tahoma"/>
          <w:b/>
          <w:bCs/>
          <w:color w:val="000000"/>
          <w:sz w:val="27"/>
          <w:szCs w:val="27"/>
          <w:shd w:val="clear" w:color="auto" w:fill="FFFFFF"/>
        </w:rPr>
        <w:t>A</w:t>
      </w:r>
    </w:p>
    <w:p w:rsidR="00BD24BB" w:rsidRPr="00BD24BB" w:rsidRDefault="00BD24BB" w:rsidP="00BD24BB">
      <w:pPr>
        <w:bidi/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color w:val="000000"/>
          <w:sz w:val="27"/>
          <w:szCs w:val="27"/>
          <w:shd w:val="clear" w:color="auto" w:fill="FFFFFF"/>
          <w:rtl/>
        </w:rPr>
      </w:pPr>
      <w:r w:rsidRPr="00BD24BB">
        <w:rPr>
          <w:rFonts w:ascii="B Nazanin" w:eastAsia="Times New Roman" w:hAnsi="B Nazanin" w:cs="Tahoma"/>
          <w:b/>
          <w:bCs/>
          <w:color w:val="000000"/>
          <w:sz w:val="27"/>
          <w:szCs w:val="27"/>
          <w:shd w:val="clear" w:color="auto" w:fill="FFFFFF"/>
          <w:rtl/>
          <w:lang w:bidi="fa-IR"/>
        </w:rPr>
        <w:t>دو</w:t>
      </w:r>
      <w:r w:rsidRPr="00BD24BB">
        <w:rPr>
          <w:rFonts w:ascii="B Nazanin" w:eastAsia="Times New Roman" w:hAnsi="B Nazanin" w:cs="Tahoma"/>
          <w:b/>
          <w:bCs/>
          <w:color w:val="000000"/>
          <w:szCs w:val="27"/>
          <w:rtl/>
          <w:lang w:bidi="fa-IR"/>
        </w:rPr>
        <w:t> </w:t>
      </w:r>
      <w:r w:rsidRPr="00BD24BB">
        <w:rPr>
          <w:rFonts w:ascii="Tahoma" w:eastAsia="Times New Roman" w:hAnsi="Tahoma" w:cs="Tahoma" w:hint="cs"/>
          <w:b/>
          <w:bCs/>
          <w:color w:val="000000"/>
          <w:sz w:val="27"/>
          <w:szCs w:val="27"/>
          <w:shd w:val="clear" w:color="auto" w:fill="FFFFFF"/>
          <w:rtl/>
          <w:lang w:bidi="fa-IR"/>
        </w:rPr>
        <w:t>–</w:t>
      </w:r>
      <w:r w:rsidRPr="00BD24BB">
        <w:rPr>
          <w:rFonts w:ascii="B Nazanin" w:eastAsia="Times New Roman" w:hAnsi="B Nazanin" w:cs="Tahoma"/>
          <w:b/>
          <w:bCs/>
          <w:color w:val="000000"/>
          <w:szCs w:val="27"/>
          <w:rtl/>
          <w:lang w:bidi="fa-IR"/>
        </w:rPr>
        <w:t> </w:t>
      </w:r>
      <w:r w:rsidRPr="00BD24BB">
        <w:rPr>
          <w:rFonts w:ascii="B Nazanin" w:eastAsia="Times New Roman" w:hAnsi="B Nazanin" w:cs="Tahoma"/>
          <w:b/>
          <w:bCs/>
          <w:color w:val="000000"/>
          <w:sz w:val="27"/>
          <w:szCs w:val="27"/>
          <w:shd w:val="clear" w:color="auto" w:fill="FFFFFF"/>
          <w:rtl/>
          <w:lang w:bidi="fa-IR"/>
        </w:rPr>
        <w:t>فاصله ی بینِ دو صفحه -</w:t>
      </w:r>
      <w:r w:rsidRPr="00BD24BB">
        <w:rPr>
          <w:rFonts w:ascii="Tahoma" w:eastAsia="Times New Roman" w:hAnsi="Tahoma" w:cs="Tahoma"/>
          <w:b/>
          <w:bCs/>
          <w:color w:val="000000"/>
          <w:sz w:val="27"/>
          <w:szCs w:val="27"/>
          <w:shd w:val="clear" w:color="auto" w:fill="FFFFFF"/>
        </w:rPr>
        <w:t>d</w:t>
      </w:r>
    </w:p>
    <w:p w:rsidR="00BD24BB" w:rsidRPr="00BD24BB" w:rsidRDefault="00BD24BB" w:rsidP="005C60D0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BD24BB">
        <w:rPr>
          <w:rFonts w:ascii="B Nazanin" w:eastAsia="Times New Roman" w:hAnsi="B Nazanin" w:cs="Tahoma"/>
          <w:b/>
          <w:bCs/>
          <w:color w:val="000000"/>
          <w:szCs w:val="28"/>
          <w:rtl/>
          <w:lang w:bidi="fa-IR"/>
        </w:rPr>
        <w:t>سه </w:t>
      </w:r>
      <w:r w:rsidRPr="00BD24BB">
        <w:rPr>
          <w:rFonts w:ascii="Times New Roman" w:eastAsia="Times New Roman" w:hAnsi="Times New Roman" w:cs="Times New Roman"/>
          <w:b/>
          <w:bCs/>
          <w:color w:val="000000"/>
          <w:szCs w:val="28"/>
          <w:rtl/>
          <w:lang w:bidi="fa-IR"/>
        </w:rPr>
        <w:t>–</w:t>
      </w:r>
      <w:r w:rsidRPr="00BD24BB">
        <w:rPr>
          <w:rFonts w:ascii="B Nazanin" w:eastAsia="Times New Roman" w:hAnsi="B Nazanin" w:cs="Tahoma"/>
          <w:b/>
          <w:bCs/>
          <w:color w:val="000000"/>
          <w:szCs w:val="28"/>
          <w:rtl/>
          <w:lang w:bidi="fa-IR"/>
        </w:rPr>
        <w:t xml:space="preserve"> جنسِ(ضریب یا ثابتِ) دی الکتریک </w:t>
      </w:r>
    </w:p>
    <w:p w:rsidR="00BD24BB" w:rsidRPr="00BD24BB" w:rsidRDefault="00BD24BB" w:rsidP="00BD24BB">
      <w:pPr>
        <w:bidi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 Nazanin" w:eastAsia="Times New Roman" w:hAnsi="B Nazanin" w:cs="Tahoma"/>
          <w:b/>
          <w:bCs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895475" cy="638175"/>
            <wp:effectExtent l="19050" t="0" r="9525" b="0"/>
            <wp:docPr id="13" name="Picture 13" descr="http://upload7.ir/images/637137318054555551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upload7.ir/images/6371373180545555514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4BB" w:rsidRPr="00BD24BB" w:rsidRDefault="00BD24BB" w:rsidP="005C60D0">
      <w:pPr>
        <w:bidi/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color w:val="000000"/>
          <w:sz w:val="27"/>
          <w:szCs w:val="27"/>
          <w:shd w:val="clear" w:color="auto" w:fill="FFFFFF"/>
          <w:rtl/>
        </w:rPr>
      </w:pPr>
      <w:r w:rsidRPr="00BD24BB">
        <w:rPr>
          <w:rFonts w:ascii="B Nazanin" w:eastAsia="Times New Roman" w:hAnsi="B Nazanin" w:cs="Tahoma"/>
          <w:b/>
          <w:bCs/>
          <w:color w:val="FF0000"/>
          <w:szCs w:val="27"/>
          <w:rtl/>
          <w:lang w:bidi="fa-IR"/>
        </w:rPr>
        <w:t>انرژی خازن:</w:t>
      </w:r>
    </w:p>
    <w:p w:rsidR="00BD24BB" w:rsidRPr="00BD24BB" w:rsidRDefault="00BD24BB" w:rsidP="00BD24BB">
      <w:pPr>
        <w:bidi/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color w:val="000000"/>
          <w:sz w:val="27"/>
          <w:szCs w:val="27"/>
          <w:shd w:val="clear" w:color="auto" w:fill="FFFFFF"/>
          <w:rtl/>
        </w:rPr>
      </w:pPr>
      <w:r w:rsidRPr="00BD24BB">
        <w:rPr>
          <w:rFonts w:ascii="B Nazanin" w:eastAsia="Times New Roman" w:hAnsi="B Nazanin" w:cs="Tahoma"/>
          <w:b/>
          <w:bCs/>
          <w:color w:val="000000"/>
          <w:sz w:val="27"/>
          <w:szCs w:val="27"/>
          <w:shd w:val="clear" w:color="auto" w:fill="FFFFFF"/>
          <w:rtl/>
          <w:lang w:bidi="fa-IR"/>
        </w:rPr>
        <w:t>اندازه ی انرژی ای که مولد مصرف می کند تا بارهای الکتریکی به صفحاتِ خازن منتقل شود، بصورتِ پتانسیل در فضای بینِ دو صفحه ذخیره می شود که اندازه ی آن از رابطه های زیر بدست می آید:</w:t>
      </w:r>
    </w:p>
    <w:p w:rsidR="00BD24BB" w:rsidRPr="00BD24BB" w:rsidRDefault="00BD24BB" w:rsidP="00BD24BB">
      <w:pPr>
        <w:bidi/>
        <w:spacing w:before="100" w:beforeAutospacing="1" w:after="100" w:afterAutospacing="1" w:line="270" w:lineRule="atLeast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shd w:val="clear" w:color="auto" w:fill="FFFFFF"/>
          <w:rtl/>
        </w:rPr>
      </w:pPr>
      <w:r>
        <w:rPr>
          <w:rFonts w:ascii="B Nazanin" w:eastAsia="Times New Roman" w:hAnsi="B Nazanin" w:cs="Tahoma"/>
          <w:b/>
          <w:bCs/>
          <w:noProof/>
          <w:color w:val="000000"/>
          <w:sz w:val="27"/>
          <w:szCs w:val="27"/>
          <w:shd w:val="clear" w:color="auto" w:fill="FFFFFF"/>
        </w:rPr>
        <w:drawing>
          <wp:inline distT="0" distB="0" distL="0" distR="0">
            <wp:extent cx="3228975" cy="676275"/>
            <wp:effectExtent l="19050" t="0" r="9525" b="0"/>
            <wp:docPr id="14" name="Picture 14" descr="http://upload7.ir/images/347393245531837478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upload7.ir/images/3473932455318374787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4BB" w:rsidRPr="00BD24BB" w:rsidRDefault="00BD24BB" w:rsidP="00BD24BB">
      <w:pPr>
        <w:bidi/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color w:val="000000"/>
          <w:sz w:val="27"/>
          <w:szCs w:val="27"/>
          <w:shd w:val="clear" w:color="auto" w:fill="FFFFFF"/>
          <w:rtl/>
        </w:rPr>
      </w:pPr>
      <w:r w:rsidRPr="00BD24BB">
        <w:rPr>
          <w:rFonts w:ascii="B Nazanin" w:eastAsia="Times New Roman" w:hAnsi="B Nazanin" w:cs="Tahoma"/>
          <w:b/>
          <w:bCs/>
          <w:color w:val="FF0000"/>
          <w:sz w:val="27"/>
          <w:szCs w:val="27"/>
          <w:shd w:val="clear" w:color="auto" w:fill="FFFFFF"/>
          <w:rtl/>
          <w:lang w:bidi="fa-IR"/>
        </w:rPr>
        <w:lastRenderedPageBreak/>
        <w:t>بهم بستنِ خازن ها:</w:t>
      </w:r>
    </w:p>
    <w:p w:rsidR="00BD24BB" w:rsidRPr="00BD24BB" w:rsidRDefault="00BD24BB" w:rsidP="005C60D0">
      <w:pPr>
        <w:bidi/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color w:val="000000"/>
          <w:sz w:val="27"/>
          <w:szCs w:val="27"/>
          <w:shd w:val="clear" w:color="auto" w:fill="FFFFFF"/>
          <w:rtl/>
        </w:rPr>
      </w:pPr>
      <w:r w:rsidRPr="00BD24BB">
        <w:rPr>
          <w:rFonts w:ascii="B Nazanin" w:eastAsia="Times New Roman" w:hAnsi="B Nazanin" w:cs="Tahoma"/>
          <w:b/>
          <w:bCs/>
          <w:color w:val="FF0000"/>
          <w:sz w:val="27"/>
          <w:szCs w:val="27"/>
          <w:shd w:val="clear" w:color="auto" w:fill="FFFFFF"/>
          <w:rtl/>
          <w:lang w:bidi="fa-IR"/>
        </w:rPr>
        <w:t xml:space="preserve">بهم بستنِ سری </w:t>
      </w:r>
      <w:r w:rsidR="005C60D0">
        <w:rPr>
          <w:rFonts w:ascii="B Nazanin" w:eastAsia="Times New Roman" w:hAnsi="B Nazanin" w:cs="Tahoma" w:hint="cs"/>
          <w:b/>
          <w:bCs/>
          <w:color w:val="FF0000"/>
          <w:sz w:val="27"/>
          <w:szCs w:val="27"/>
          <w:shd w:val="clear" w:color="auto" w:fill="FFFFFF"/>
          <w:rtl/>
          <w:lang w:bidi="fa-IR"/>
        </w:rPr>
        <w:t>(متوالی )</w:t>
      </w:r>
      <w:r w:rsidRPr="00BD24BB">
        <w:rPr>
          <w:rFonts w:ascii="B Nazanin" w:eastAsia="Times New Roman" w:hAnsi="B Nazanin" w:cs="Tahoma"/>
          <w:b/>
          <w:bCs/>
          <w:color w:val="FF0000"/>
          <w:sz w:val="27"/>
          <w:szCs w:val="27"/>
          <w:shd w:val="clear" w:color="auto" w:fill="FFFFFF"/>
          <w:rtl/>
          <w:lang w:bidi="fa-IR"/>
        </w:rPr>
        <w:t>خازن ها :</w:t>
      </w:r>
    </w:p>
    <w:p w:rsidR="00BD24BB" w:rsidRPr="00BD24BB" w:rsidRDefault="00BD24BB" w:rsidP="00BD24BB">
      <w:pPr>
        <w:bidi/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color w:val="000000"/>
          <w:sz w:val="27"/>
          <w:szCs w:val="27"/>
          <w:shd w:val="clear" w:color="auto" w:fill="FFFFFF"/>
          <w:rtl/>
        </w:rPr>
      </w:pPr>
      <w:r w:rsidRPr="00BD24BB">
        <w:rPr>
          <w:rFonts w:ascii="B Nazanin" w:eastAsia="Times New Roman" w:hAnsi="B Nazanin" w:cs="Tahoma"/>
          <w:b/>
          <w:bCs/>
          <w:color w:val="000000"/>
          <w:sz w:val="27"/>
          <w:szCs w:val="27"/>
          <w:shd w:val="clear" w:color="auto" w:fill="FFFFFF"/>
          <w:rtl/>
          <w:lang w:bidi="fa-IR"/>
        </w:rPr>
        <w:t>هر گاه چند خازن را طوری به یکدیگر وصل کنیم که بعد از پر شدن صفحاتِ غیرِ هم نام آنها با هم اتصال داشته باشند، اتصال را سری گویند.</w:t>
      </w:r>
    </w:p>
    <w:p w:rsidR="00BD24BB" w:rsidRPr="00BD24BB" w:rsidRDefault="00BD24BB" w:rsidP="00BD24BB">
      <w:pPr>
        <w:bidi/>
        <w:spacing w:before="100" w:beforeAutospacing="1" w:after="100" w:afterAutospacing="1" w:line="270" w:lineRule="atLeast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shd w:val="clear" w:color="auto" w:fill="FFFFFF"/>
          <w:rtl/>
        </w:rPr>
      </w:pPr>
      <w:r>
        <w:rPr>
          <w:rFonts w:ascii="B Nazanin" w:eastAsia="Times New Roman" w:hAnsi="B Nazanin" w:cs="Tahoma"/>
          <w:b/>
          <w:bCs/>
          <w:noProof/>
          <w:color w:val="000000"/>
          <w:sz w:val="27"/>
          <w:szCs w:val="27"/>
          <w:shd w:val="clear" w:color="auto" w:fill="FFFFFF"/>
        </w:rPr>
        <w:drawing>
          <wp:inline distT="0" distB="0" distL="0" distR="0">
            <wp:extent cx="2838450" cy="2228850"/>
            <wp:effectExtent l="19050" t="0" r="0" b="0"/>
            <wp:docPr id="15" name="Picture 15" descr="http://upload7.ir/images/005892761712344280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upload7.ir/images/00589276171234428029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4BB" w:rsidRPr="00BD24BB" w:rsidRDefault="00BD24BB" w:rsidP="00BD24BB">
      <w:pPr>
        <w:bidi/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color w:val="000000"/>
          <w:sz w:val="27"/>
          <w:szCs w:val="27"/>
          <w:shd w:val="clear" w:color="auto" w:fill="FFFFFF"/>
          <w:rtl/>
        </w:rPr>
      </w:pPr>
      <w:r w:rsidRPr="00BD24BB">
        <w:rPr>
          <w:rFonts w:ascii="B Nazanin" w:eastAsia="Times New Roman" w:hAnsi="B Nazanin" w:cs="Tahoma"/>
          <w:b/>
          <w:bCs/>
          <w:color w:val="000000"/>
          <w:sz w:val="27"/>
          <w:szCs w:val="27"/>
          <w:shd w:val="clear" w:color="auto" w:fill="FFFFFF"/>
          <w:rtl/>
          <w:lang w:bidi="fa-IR"/>
        </w:rPr>
        <w:t>در این حالت بار همه ی خازن ها با هم برابر است و برابر با بارِ کلِ مجموعه می باشد.</w:t>
      </w:r>
    </w:p>
    <w:p w:rsidR="00BD24BB" w:rsidRPr="00BD24BB" w:rsidRDefault="00BD24BB" w:rsidP="00BD24BB">
      <w:pPr>
        <w:bidi/>
        <w:spacing w:before="100" w:beforeAutospacing="1" w:after="100" w:afterAutospacing="1" w:line="270" w:lineRule="atLeast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shd w:val="clear" w:color="auto" w:fill="FFFFFF"/>
          <w:rtl/>
        </w:rPr>
      </w:pPr>
      <w:r>
        <w:rPr>
          <w:rFonts w:ascii="B Nazanin" w:eastAsia="Times New Roman" w:hAnsi="B Nazanin" w:cs="Tahoma"/>
          <w:b/>
          <w:bCs/>
          <w:noProof/>
          <w:color w:val="000000"/>
          <w:sz w:val="27"/>
          <w:szCs w:val="27"/>
          <w:shd w:val="clear" w:color="auto" w:fill="FFFFFF"/>
        </w:rPr>
        <w:drawing>
          <wp:inline distT="0" distB="0" distL="0" distR="0">
            <wp:extent cx="2076450" cy="295275"/>
            <wp:effectExtent l="19050" t="0" r="0" b="0"/>
            <wp:docPr id="16" name="Picture 16" descr="http://upload7.ir/images/239935400569524510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upload7.ir/images/23993540056952451069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4BB" w:rsidRPr="00BD24BB" w:rsidRDefault="00BD24BB" w:rsidP="00BD24BB">
      <w:pPr>
        <w:bidi/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color w:val="000000"/>
          <w:sz w:val="27"/>
          <w:szCs w:val="27"/>
          <w:shd w:val="clear" w:color="auto" w:fill="FFFFFF"/>
          <w:rtl/>
        </w:rPr>
      </w:pPr>
      <w:r w:rsidRPr="00BD24BB">
        <w:rPr>
          <w:rFonts w:ascii="B Nazanin" w:eastAsia="Times New Roman" w:hAnsi="B Nazanin" w:cs="Tahoma"/>
          <w:b/>
          <w:bCs/>
          <w:color w:val="000000"/>
          <w:sz w:val="27"/>
          <w:szCs w:val="27"/>
          <w:shd w:val="clear" w:color="auto" w:fill="FFFFFF"/>
          <w:rtl/>
          <w:lang w:bidi="fa-IR"/>
        </w:rPr>
        <w:t>اختلاف پتانسیلِ دو سرِ مجموعه ی خازن ها برابر با برآیندِ جمعِ اختلافِ پتانسیلِ خازن ها است.</w:t>
      </w:r>
    </w:p>
    <w:p w:rsidR="00BD24BB" w:rsidRPr="00BD24BB" w:rsidRDefault="00BD24BB" w:rsidP="00BD24BB">
      <w:pPr>
        <w:bidi/>
        <w:spacing w:before="100" w:beforeAutospacing="1" w:after="100" w:afterAutospacing="1" w:line="270" w:lineRule="atLeast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shd w:val="clear" w:color="auto" w:fill="FFFFFF"/>
          <w:rtl/>
        </w:rPr>
      </w:pPr>
      <w:r>
        <w:rPr>
          <w:rFonts w:ascii="B Nazanin" w:eastAsia="Times New Roman" w:hAnsi="B Nazanin" w:cs="Tahoma"/>
          <w:b/>
          <w:bCs/>
          <w:noProof/>
          <w:color w:val="000000"/>
          <w:sz w:val="27"/>
          <w:szCs w:val="27"/>
          <w:shd w:val="clear" w:color="auto" w:fill="FFFFFF"/>
        </w:rPr>
        <w:drawing>
          <wp:inline distT="0" distB="0" distL="0" distR="0">
            <wp:extent cx="1905000" cy="361950"/>
            <wp:effectExtent l="19050" t="0" r="0" b="0"/>
            <wp:docPr id="17" name="Picture 17" descr="http://upload7.ir/images/767365734104881064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upload7.ir/images/76736573410488106441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4BB" w:rsidRPr="00BD24BB" w:rsidRDefault="00BD24BB" w:rsidP="00BD24BB">
      <w:pPr>
        <w:bidi/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color w:val="000000"/>
          <w:sz w:val="27"/>
          <w:szCs w:val="27"/>
          <w:shd w:val="clear" w:color="auto" w:fill="FFFFFF"/>
          <w:rtl/>
        </w:rPr>
      </w:pPr>
      <w:r w:rsidRPr="00BD24BB">
        <w:rPr>
          <w:rFonts w:ascii="B Nazanin" w:eastAsia="Times New Roman" w:hAnsi="B Nazanin" w:cs="Tahoma"/>
          <w:b/>
          <w:bCs/>
          <w:color w:val="FF0000"/>
          <w:sz w:val="27"/>
          <w:szCs w:val="27"/>
          <w:shd w:val="clear" w:color="auto" w:fill="FFFFFF"/>
          <w:rtl/>
          <w:lang w:bidi="fa-IR"/>
        </w:rPr>
        <w:t>ظرفیتِ معادل:</w:t>
      </w:r>
    </w:p>
    <w:p w:rsidR="00BD24BB" w:rsidRPr="00BD24BB" w:rsidRDefault="00BD24BB" w:rsidP="00BD24BB">
      <w:pPr>
        <w:bidi/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color w:val="000000"/>
          <w:sz w:val="27"/>
          <w:szCs w:val="27"/>
          <w:shd w:val="clear" w:color="auto" w:fill="FFFFFF"/>
          <w:rtl/>
        </w:rPr>
      </w:pPr>
      <w:r w:rsidRPr="00BD24BB">
        <w:rPr>
          <w:rFonts w:ascii="B Nazanin" w:eastAsia="Times New Roman" w:hAnsi="B Nazanin" w:cs="Tahoma"/>
          <w:b/>
          <w:bCs/>
          <w:color w:val="000000"/>
          <w:sz w:val="27"/>
          <w:szCs w:val="27"/>
          <w:shd w:val="clear" w:color="auto" w:fill="FFFFFF"/>
          <w:rtl/>
          <w:lang w:bidi="fa-IR"/>
        </w:rPr>
        <w:t>ظرفیتِ معادل ظرفیتِ خازنی است که اگر بجای چند خازن موجود در مدار قرار گیرد و به همان اختلافِ پتانسیل وصل شود بار ذخیره شده در آن برابر با بارِ مجموعه ی خازن ها باشد.</w:t>
      </w:r>
    </w:p>
    <w:p w:rsidR="00BD24BB" w:rsidRPr="00BD24BB" w:rsidRDefault="00BD24BB" w:rsidP="00BD24BB">
      <w:pPr>
        <w:bidi/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color w:val="000000"/>
          <w:sz w:val="27"/>
          <w:szCs w:val="27"/>
          <w:shd w:val="clear" w:color="auto" w:fill="FFFFFF"/>
          <w:rtl/>
        </w:rPr>
      </w:pPr>
      <w:r w:rsidRPr="00BD24BB">
        <w:rPr>
          <w:rFonts w:ascii="B Nazanin" w:eastAsia="Times New Roman" w:hAnsi="B Nazanin" w:cs="Tahoma"/>
          <w:b/>
          <w:bCs/>
          <w:color w:val="FF0000"/>
          <w:sz w:val="27"/>
          <w:szCs w:val="27"/>
          <w:shd w:val="clear" w:color="auto" w:fill="FFFFFF"/>
          <w:rtl/>
          <w:lang w:bidi="fa-IR"/>
        </w:rPr>
        <w:t>بدست آوردنِ ظرفیتِ معادل در اتصال سری:</w:t>
      </w:r>
    </w:p>
    <w:p w:rsidR="00BD24BB" w:rsidRPr="00BD24BB" w:rsidRDefault="00BD24BB" w:rsidP="005C60D0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BD24BB">
        <w:rPr>
          <w:rFonts w:ascii="B Nazanin" w:eastAsia="Times New Roman" w:hAnsi="B Nazanin" w:cs="Tahoma"/>
          <w:b/>
          <w:bCs/>
          <w:color w:val="000000"/>
          <w:szCs w:val="28"/>
          <w:rtl/>
          <w:lang w:bidi="fa-IR"/>
        </w:rPr>
        <w:t xml:space="preserve">با </w:t>
      </w:r>
      <w:r w:rsidR="005C60D0">
        <w:rPr>
          <w:rFonts w:ascii="B Nazanin" w:eastAsia="Times New Roman" w:hAnsi="B Nazanin" w:cs="Tahoma" w:hint="cs"/>
          <w:b/>
          <w:bCs/>
          <w:color w:val="000000"/>
          <w:szCs w:val="28"/>
          <w:rtl/>
          <w:lang w:bidi="fa-IR"/>
        </w:rPr>
        <w:t>توجه</w:t>
      </w:r>
      <w:r w:rsidRPr="00BD24BB">
        <w:rPr>
          <w:rFonts w:ascii="B Nazanin" w:eastAsia="Times New Roman" w:hAnsi="B Nazanin" w:cs="Tahoma"/>
          <w:b/>
          <w:bCs/>
          <w:color w:val="000000"/>
          <w:szCs w:val="28"/>
          <w:rtl/>
          <w:lang w:bidi="fa-IR"/>
        </w:rPr>
        <w:t xml:space="preserve"> کردن به </w:t>
      </w:r>
      <w:r w:rsidR="005C60D0">
        <w:rPr>
          <w:rFonts w:ascii="B Nazanin" w:eastAsia="Times New Roman" w:hAnsi="B Nazanin" w:cs="Tahoma" w:hint="cs"/>
          <w:b/>
          <w:bCs/>
          <w:color w:val="000000"/>
          <w:szCs w:val="28"/>
          <w:rtl/>
          <w:lang w:bidi="fa-IR"/>
        </w:rPr>
        <w:t>شکل مربوط به</w:t>
      </w:r>
      <w:r w:rsidRPr="00BD24BB">
        <w:rPr>
          <w:rFonts w:ascii="B Nazanin" w:eastAsia="Times New Roman" w:hAnsi="B Nazanin" w:cs="Tahoma"/>
          <w:b/>
          <w:bCs/>
          <w:color w:val="000000"/>
          <w:szCs w:val="28"/>
          <w:rtl/>
          <w:lang w:bidi="fa-IR"/>
        </w:rPr>
        <w:t xml:space="preserve"> اتصال سری داریم:</w:t>
      </w:r>
    </w:p>
    <w:p w:rsidR="00BD24BB" w:rsidRPr="00BD24BB" w:rsidRDefault="00BD24BB" w:rsidP="00BD24BB">
      <w:pPr>
        <w:bidi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 Nazanin" w:eastAsia="Times New Roman" w:hAnsi="B Nazanin" w:cs="Tahoma"/>
          <w:b/>
          <w:bCs/>
          <w:noProof/>
          <w:color w:val="000000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2733675" cy="2028825"/>
            <wp:effectExtent l="19050" t="0" r="9525" b="0"/>
            <wp:docPr id="18" name="Picture 18" descr="http://upload7.ir/images/305328608275820836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upload7.ir/images/30532860827582083634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4BB" w:rsidRPr="00BD24BB" w:rsidRDefault="00BD24BB" w:rsidP="00BD24BB">
      <w:pPr>
        <w:bidi/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color w:val="000000"/>
          <w:sz w:val="27"/>
          <w:szCs w:val="27"/>
          <w:shd w:val="clear" w:color="auto" w:fill="FFFFFF"/>
          <w:rtl/>
        </w:rPr>
      </w:pPr>
      <w:r w:rsidRPr="00BD24BB">
        <w:rPr>
          <w:rFonts w:ascii="B Nazanin" w:eastAsia="Times New Roman" w:hAnsi="B Nazanin" w:cs="Tahoma"/>
          <w:b/>
          <w:bCs/>
          <w:color w:val="FF0000"/>
          <w:szCs w:val="27"/>
          <w:rtl/>
          <w:lang w:bidi="fa-IR"/>
        </w:rPr>
        <w:t>بهم بستنِ موازی:</w:t>
      </w:r>
    </w:p>
    <w:p w:rsidR="00BD24BB" w:rsidRPr="00BD24BB" w:rsidRDefault="00BD24BB" w:rsidP="00BD24BB">
      <w:pPr>
        <w:bidi/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color w:val="000000"/>
          <w:sz w:val="27"/>
          <w:szCs w:val="27"/>
          <w:shd w:val="clear" w:color="auto" w:fill="FFFFFF"/>
          <w:rtl/>
        </w:rPr>
      </w:pPr>
      <w:r w:rsidRPr="00BD24BB">
        <w:rPr>
          <w:rFonts w:ascii="B Nazanin" w:eastAsia="Times New Roman" w:hAnsi="B Nazanin" w:cs="Tahoma"/>
          <w:b/>
          <w:bCs/>
          <w:color w:val="000000"/>
          <w:sz w:val="27"/>
          <w:szCs w:val="27"/>
          <w:shd w:val="clear" w:color="auto" w:fill="FFFFFF"/>
          <w:rtl/>
          <w:lang w:bidi="fa-IR"/>
        </w:rPr>
        <w:t>اگر خازن ها را طوری به هم وصل کنیم که صفحه های همنام آنها با هم اتصال داشته باشد، بهم بستن را موازی گویند.</w:t>
      </w:r>
    </w:p>
    <w:p w:rsidR="00BD24BB" w:rsidRPr="00BD24BB" w:rsidRDefault="00BD24BB" w:rsidP="00BD24BB">
      <w:pPr>
        <w:bidi/>
        <w:spacing w:before="100" w:beforeAutospacing="1" w:after="100" w:afterAutospacing="1" w:line="270" w:lineRule="atLeast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shd w:val="clear" w:color="auto" w:fill="FFFFFF"/>
          <w:rtl/>
        </w:rPr>
      </w:pPr>
      <w:r>
        <w:rPr>
          <w:rFonts w:ascii="B Nazanin" w:eastAsia="Times New Roman" w:hAnsi="B Nazanin" w:cs="Tahoma"/>
          <w:b/>
          <w:bCs/>
          <w:noProof/>
          <w:color w:val="000000"/>
          <w:sz w:val="27"/>
          <w:szCs w:val="27"/>
          <w:shd w:val="clear" w:color="auto" w:fill="FFFFFF"/>
        </w:rPr>
        <w:drawing>
          <wp:inline distT="0" distB="0" distL="0" distR="0">
            <wp:extent cx="1695450" cy="3638550"/>
            <wp:effectExtent l="19050" t="0" r="0" b="0"/>
            <wp:docPr id="19" name="Picture 19" descr="به هم بستن موازی خازن ها - تدریس خصوصی فیزیک دبیرستان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به هم بستن موازی خازن ها - تدریس خصوصی فیزیک دبیرستان 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24BB">
        <w:rPr>
          <w:rFonts w:ascii="B Nazanin" w:eastAsia="Times New Roman" w:hAnsi="B Nazanin" w:cs="Tahoma"/>
          <w:b/>
          <w:bCs/>
          <w:color w:val="000000"/>
          <w:sz w:val="27"/>
          <w:szCs w:val="27"/>
          <w:shd w:val="clear" w:color="auto" w:fill="FFFFFF"/>
          <w:rtl/>
          <w:lang w:bidi="fa-IR"/>
        </w:rPr>
        <w:t> </w:t>
      </w:r>
    </w:p>
    <w:p w:rsidR="00BD24BB" w:rsidRPr="00BD24BB" w:rsidRDefault="00BD24BB" w:rsidP="00BD24BB">
      <w:pPr>
        <w:bidi/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color w:val="000000"/>
          <w:sz w:val="27"/>
          <w:szCs w:val="27"/>
          <w:shd w:val="clear" w:color="auto" w:fill="FFFFFF"/>
          <w:rtl/>
        </w:rPr>
      </w:pPr>
      <w:r w:rsidRPr="00BD24BB">
        <w:rPr>
          <w:rFonts w:ascii="B Nazanin" w:eastAsia="Times New Roman" w:hAnsi="B Nazanin" w:cs="Tahoma"/>
          <w:b/>
          <w:bCs/>
          <w:color w:val="000000"/>
          <w:sz w:val="27"/>
          <w:szCs w:val="27"/>
          <w:shd w:val="clear" w:color="auto" w:fill="FFFFFF"/>
          <w:rtl/>
          <w:lang w:bidi="fa-IR"/>
        </w:rPr>
        <w:t>در این حالت داریم:</w:t>
      </w:r>
    </w:p>
    <w:p w:rsidR="00BD24BB" w:rsidRPr="00BD24BB" w:rsidRDefault="00BD24BB" w:rsidP="00BD24BB">
      <w:pPr>
        <w:bidi/>
        <w:spacing w:before="100" w:beforeAutospacing="1" w:after="100" w:afterAutospacing="1" w:line="270" w:lineRule="atLeast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shd w:val="clear" w:color="auto" w:fill="FFFFFF"/>
          <w:rtl/>
        </w:rPr>
      </w:pPr>
      <w:r>
        <w:rPr>
          <w:rFonts w:ascii="B Nazanin" w:eastAsia="Times New Roman" w:hAnsi="B Nazanin" w:cs="Tahoma"/>
          <w:b/>
          <w:bCs/>
          <w:noProof/>
          <w:color w:val="000000"/>
          <w:sz w:val="27"/>
          <w:szCs w:val="27"/>
          <w:shd w:val="clear" w:color="auto" w:fill="FFFFFF"/>
        </w:rPr>
        <w:drawing>
          <wp:inline distT="0" distB="0" distL="0" distR="0">
            <wp:extent cx="2047875" cy="381000"/>
            <wp:effectExtent l="19050" t="0" r="9525" b="0"/>
            <wp:docPr id="20" name="Picture 20" descr="http://upload7.ir/images/375183958402598010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upload7.ir/images/37518395840259801039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4BB" w:rsidRPr="00BD24BB" w:rsidRDefault="00BD24BB" w:rsidP="005C60D0">
      <w:pPr>
        <w:bidi/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color w:val="000000"/>
          <w:sz w:val="27"/>
          <w:szCs w:val="27"/>
          <w:shd w:val="clear" w:color="auto" w:fill="FFFFFF"/>
          <w:rtl/>
        </w:rPr>
      </w:pPr>
      <w:r w:rsidRPr="00BD24BB">
        <w:rPr>
          <w:rFonts w:ascii="B Nazanin" w:eastAsia="Times New Roman" w:hAnsi="B Nazanin" w:cs="Tahoma"/>
          <w:b/>
          <w:bCs/>
          <w:color w:val="000000"/>
          <w:szCs w:val="28"/>
          <w:rtl/>
          <w:lang w:bidi="fa-IR"/>
        </w:rPr>
        <w:lastRenderedPageBreak/>
        <w:t xml:space="preserve">با </w:t>
      </w:r>
      <w:r w:rsidR="005C60D0">
        <w:rPr>
          <w:rFonts w:ascii="B Nazanin" w:eastAsia="Times New Roman" w:hAnsi="B Nazanin" w:cs="Tahoma" w:hint="cs"/>
          <w:b/>
          <w:bCs/>
          <w:color w:val="000000"/>
          <w:szCs w:val="28"/>
          <w:rtl/>
          <w:lang w:bidi="fa-IR"/>
        </w:rPr>
        <w:t>عنایت</w:t>
      </w:r>
      <w:r w:rsidRPr="00BD24BB">
        <w:rPr>
          <w:rFonts w:ascii="B Nazanin" w:eastAsia="Times New Roman" w:hAnsi="B Nazanin" w:cs="Tahoma"/>
          <w:b/>
          <w:bCs/>
          <w:color w:val="000000"/>
          <w:szCs w:val="28"/>
          <w:rtl/>
          <w:lang w:bidi="fa-IR"/>
        </w:rPr>
        <w:t xml:space="preserve"> به اینکه ولتاژِ خازن ها برابر ولی ظرفیت ها متفاوت است رابطه ی بارِ خازن ها بصورتِ زیر است:</w:t>
      </w:r>
    </w:p>
    <w:p w:rsidR="00BD24BB" w:rsidRPr="00BD24BB" w:rsidRDefault="00BD24BB" w:rsidP="00BD24BB">
      <w:pPr>
        <w:bidi/>
        <w:spacing w:before="100" w:beforeAutospacing="1" w:after="100" w:afterAutospacing="1" w:line="270" w:lineRule="atLeast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shd w:val="clear" w:color="auto" w:fill="FFFFFF"/>
          <w:rtl/>
        </w:rPr>
      </w:pPr>
      <w:r>
        <w:rPr>
          <w:rFonts w:ascii="B Nazanin" w:eastAsia="Times New Roman" w:hAnsi="B Nazanin" w:cs="Tahoma"/>
          <w:b/>
          <w:bCs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790700" cy="285750"/>
            <wp:effectExtent l="19050" t="0" r="0" b="0"/>
            <wp:docPr id="21" name="Picture 21" descr="http://upload7.ir/images/969214477092732469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upload7.ir/images/96921447709273246944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4BB" w:rsidRPr="00BD24BB" w:rsidRDefault="00BD24BB" w:rsidP="00BD24BB">
      <w:pPr>
        <w:bidi/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color w:val="000000"/>
          <w:sz w:val="27"/>
          <w:szCs w:val="27"/>
          <w:shd w:val="clear" w:color="auto" w:fill="FFFFFF"/>
          <w:rtl/>
        </w:rPr>
      </w:pPr>
      <w:r w:rsidRPr="00BD24BB">
        <w:rPr>
          <w:rFonts w:ascii="B Nazanin" w:eastAsia="Times New Roman" w:hAnsi="B Nazanin" w:cs="Tahoma"/>
          <w:b/>
          <w:bCs/>
          <w:color w:val="FF0000"/>
          <w:szCs w:val="27"/>
          <w:rtl/>
          <w:lang w:bidi="fa-IR"/>
        </w:rPr>
        <w:t>بدست آوردنِ ظرفیتِ معادل در اتصالِ موازی:</w:t>
      </w:r>
    </w:p>
    <w:p w:rsidR="00BD24BB" w:rsidRPr="00BD24BB" w:rsidRDefault="00BD24BB" w:rsidP="00BD24BB">
      <w:pPr>
        <w:bidi/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color w:val="000000"/>
          <w:sz w:val="27"/>
          <w:szCs w:val="27"/>
          <w:shd w:val="clear" w:color="auto" w:fill="FFFFFF"/>
          <w:rtl/>
        </w:rPr>
      </w:pPr>
      <w:r w:rsidRPr="00BD24BB">
        <w:rPr>
          <w:rFonts w:ascii="B Nazanin" w:eastAsia="Times New Roman" w:hAnsi="B Nazanin" w:cs="Tahoma"/>
          <w:b/>
          <w:bCs/>
          <w:color w:val="000000"/>
          <w:sz w:val="27"/>
          <w:szCs w:val="27"/>
          <w:shd w:val="clear" w:color="auto" w:fill="FFFFFF"/>
          <w:rtl/>
          <w:lang w:bidi="fa-IR"/>
        </w:rPr>
        <w:t>داریم:</w:t>
      </w:r>
    </w:p>
    <w:p w:rsidR="00BD24BB" w:rsidRPr="00BD24BB" w:rsidRDefault="00BD24BB" w:rsidP="00BD24BB">
      <w:pPr>
        <w:bidi/>
        <w:spacing w:before="100" w:beforeAutospacing="1" w:after="100" w:afterAutospacing="1" w:line="270" w:lineRule="atLeast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shd w:val="clear" w:color="auto" w:fill="FFFFFF"/>
          <w:rtl/>
        </w:rPr>
      </w:pPr>
      <w:r>
        <w:rPr>
          <w:rFonts w:ascii="B Nazanin" w:eastAsia="Times New Roman" w:hAnsi="B Nazanin" w:cs="Tahoma"/>
          <w:b/>
          <w:bCs/>
          <w:noProof/>
          <w:color w:val="000000"/>
          <w:sz w:val="27"/>
          <w:szCs w:val="27"/>
          <w:shd w:val="clear" w:color="auto" w:fill="FFFFFF"/>
        </w:rPr>
        <w:drawing>
          <wp:inline distT="0" distB="0" distL="0" distR="0">
            <wp:extent cx="2381250" cy="1828800"/>
            <wp:effectExtent l="19050" t="0" r="0" b="0"/>
            <wp:docPr id="22" name="Picture 22" descr="http://upload7.ir/images/793801610778055450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upload7.ir/images/79380161077805545048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300" w:rsidRDefault="001D0300"/>
    <w:sectPr w:rsidR="001D0300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300" w:rsidRDefault="001D0300" w:rsidP="00BD24BB">
      <w:pPr>
        <w:spacing w:after="0" w:line="240" w:lineRule="auto"/>
      </w:pPr>
      <w:r>
        <w:separator/>
      </w:r>
    </w:p>
  </w:endnote>
  <w:endnote w:type="continuationSeparator" w:id="1">
    <w:p w:rsidR="001D0300" w:rsidRDefault="001D0300" w:rsidP="00BD2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24220"/>
      <w:docPartObj>
        <w:docPartGallery w:val="Page Numbers (Bottom of Page)"/>
        <w:docPartUnique/>
      </w:docPartObj>
    </w:sdtPr>
    <w:sdtContent>
      <w:p w:rsidR="00AD2AAD" w:rsidRDefault="00AD2AAD">
        <w:pPr>
          <w:pStyle w:val="Footer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AD2AAD" w:rsidRDefault="00AD2A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300" w:rsidRDefault="001D0300" w:rsidP="00BD24BB">
      <w:pPr>
        <w:spacing w:after="0" w:line="240" w:lineRule="auto"/>
      </w:pPr>
      <w:r>
        <w:separator/>
      </w:r>
    </w:p>
  </w:footnote>
  <w:footnote w:type="continuationSeparator" w:id="1">
    <w:p w:rsidR="001D0300" w:rsidRDefault="001D0300" w:rsidP="00BD2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4BB" w:rsidRDefault="00BD24BB" w:rsidP="00BD24BB">
    <w:pPr>
      <w:pStyle w:val="Header"/>
      <w:jc w:val="center"/>
      <w:rPr>
        <w:rFonts w:hint="cs"/>
        <w:rtl/>
        <w:lang w:bidi="fa-IR"/>
      </w:rPr>
    </w:pPr>
    <w:r>
      <w:rPr>
        <w:rFonts w:hint="cs"/>
        <w:rtl/>
        <w:lang w:bidi="fa-IR"/>
      </w:rPr>
      <w:t>امیر طاهری دهکردی 09351481221 مدرس فیزیک</w:t>
    </w:r>
  </w:p>
  <w:p w:rsidR="00526F77" w:rsidRDefault="00526F77" w:rsidP="00BD24BB">
    <w:pPr>
      <w:pStyle w:val="Header"/>
      <w:jc w:val="center"/>
      <w:rPr>
        <w:rFonts w:hint="cs"/>
        <w:rtl/>
        <w:lang w:bidi="fa-IR"/>
      </w:rPr>
    </w:pPr>
    <w:r>
      <w:rPr>
        <w:rFonts w:hint="cs"/>
        <w:rtl/>
        <w:lang w:bidi="fa-IR"/>
      </w:rPr>
      <w:t>خلاصه جزوه الکتریسیته ساکن ، بخش دوم :خازن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24BB"/>
    <w:rsid w:val="001D0300"/>
    <w:rsid w:val="00526F77"/>
    <w:rsid w:val="005C60D0"/>
    <w:rsid w:val="00AD2AAD"/>
    <w:rsid w:val="00BD2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D24BB"/>
    <w:rPr>
      <w:b/>
      <w:bCs/>
    </w:rPr>
  </w:style>
  <w:style w:type="character" w:customStyle="1" w:styleId="apple-converted-space">
    <w:name w:val="apple-converted-space"/>
    <w:basedOn w:val="DefaultParagraphFont"/>
    <w:rsid w:val="00BD24BB"/>
  </w:style>
  <w:style w:type="character" w:styleId="Emphasis">
    <w:name w:val="Emphasis"/>
    <w:basedOn w:val="DefaultParagraphFont"/>
    <w:uiPriority w:val="20"/>
    <w:qFormat/>
    <w:rsid w:val="00BD24B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4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2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4BB"/>
  </w:style>
  <w:style w:type="paragraph" w:styleId="Footer">
    <w:name w:val="footer"/>
    <w:basedOn w:val="Normal"/>
    <w:link w:val="FooterChar"/>
    <w:uiPriority w:val="99"/>
    <w:unhideWhenUsed/>
    <w:rsid w:val="00BD2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3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237</Words>
  <Characters>1357</Characters>
  <Application>Microsoft Office Word</Application>
  <DocSecurity>0</DocSecurity>
  <Lines>11</Lines>
  <Paragraphs>3</Paragraphs>
  <ScaleCrop>false</ScaleCrop>
  <Company>Office07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kalam</dc:creator>
  <cp:keywords/>
  <dc:description/>
  <cp:lastModifiedBy>kalam</cp:lastModifiedBy>
  <cp:revision>5</cp:revision>
  <dcterms:created xsi:type="dcterms:W3CDTF">2013-08-22T20:53:00Z</dcterms:created>
  <dcterms:modified xsi:type="dcterms:W3CDTF">2013-08-22T21:00:00Z</dcterms:modified>
</cp:coreProperties>
</file>