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633" w:rsidRDefault="0063063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26"/>
          <w:szCs w:val="26"/>
          <w:rtl/>
          <w:lang w:val="en-US"/>
        </w:rPr>
      </w:pPr>
    </w:p>
    <w:p w:rsidR="00264734" w:rsidRDefault="00264734" w:rsidP="00323180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42"/>
          <w:szCs w:val="42"/>
          <w:rtl/>
          <w:lang w:val="en-US"/>
        </w:rPr>
      </w:pPr>
    </w:p>
    <w:p w:rsidR="00264734" w:rsidRDefault="00264734" w:rsidP="00264734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42"/>
          <w:szCs w:val="42"/>
          <w:rtl/>
          <w:lang w:val="en-US"/>
        </w:rPr>
      </w:pPr>
    </w:p>
    <w:p w:rsidR="00264734" w:rsidRDefault="00264734" w:rsidP="00264734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42"/>
          <w:szCs w:val="42"/>
          <w:rtl/>
          <w:lang w:val="en-US"/>
        </w:rPr>
      </w:pPr>
    </w:p>
    <w:p w:rsidR="00630633" w:rsidRPr="00264734" w:rsidRDefault="00E36A9B" w:rsidP="00264734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rtl/>
          <w:lang w:val="en-US"/>
        </w:rPr>
      </w:pPr>
      <w:r>
        <w:rPr>
          <w:rFonts w:ascii=".SFArabic-Regular" w:hAnsi=".SFArabic-Regular" w:cs="B Nazanin" w:hint="cs"/>
          <w:b/>
          <w:bCs/>
          <w:color w:val="000000" w:themeColor="text1"/>
          <w:sz w:val="66"/>
          <w:szCs w:val="66"/>
          <w:rtl/>
          <w:lang w:val="en-US"/>
        </w:rPr>
        <w:t xml:space="preserve">   </w:t>
      </w:r>
      <w:r w:rsidR="00630633" w:rsidRPr="00264734">
        <w:rPr>
          <w:rFonts w:ascii=".SFArabic-Regular" w:hAnsi=".SFArabic-Regular" w:cs="B Nazanin" w:hint="cs"/>
          <w:b/>
          <w:bCs/>
          <w:color w:val="000000" w:themeColor="text1"/>
          <w:sz w:val="66"/>
          <w:szCs w:val="66"/>
          <w:rtl/>
          <w:lang w:val="en-US"/>
        </w:rPr>
        <w:t>کتاب کارسنجی و مدیریت زمان</w:t>
      </w:r>
    </w:p>
    <w:p w:rsidR="00951807" w:rsidRDefault="00951807" w:rsidP="00951807">
      <w:pPr>
        <w:bidi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lang w:val="en-US"/>
        </w:rPr>
      </w:pPr>
    </w:p>
    <w:p w:rsidR="00630633" w:rsidRPr="00264734" w:rsidRDefault="006E5B94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rtl/>
          <w:lang w:val="en-US"/>
        </w:rPr>
      </w:pPr>
      <w:r w:rsidRPr="00264734">
        <w:rPr>
          <w:rFonts w:ascii=".SFArabic-Regular" w:hAnsi=".SFArabic-Regular" w:cs="B Nazanin" w:hint="cs"/>
          <w:b/>
          <w:bCs/>
          <w:color w:val="000000" w:themeColor="text1"/>
          <w:sz w:val="66"/>
          <w:szCs w:val="66"/>
          <w:rtl/>
          <w:lang w:val="en-US"/>
        </w:rPr>
        <w:t>نویسنده : اعظم رجبی نسب</w:t>
      </w:r>
    </w:p>
    <w:p w:rsidR="00365B3F" w:rsidRPr="00264734" w:rsidRDefault="00365B3F" w:rsidP="00365B3F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rtl/>
          <w:lang w:val="en-US"/>
        </w:rPr>
      </w:pPr>
    </w:p>
    <w:p w:rsidR="00365B3F" w:rsidRDefault="00365B3F" w:rsidP="00365B3F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lang w:val="en-US"/>
        </w:rPr>
      </w:pPr>
    </w:p>
    <w:p w:rsidR="00951807" w:rsidRPr="00264734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66"/>
          <w:szCs w:val="66"/>
          <w:rtl/>
          <w:lang w:val="en-US"/>
        </w:rPr>
      </w:pPr>
    </w:p>
    <w:p w:rsidR="00365B3F" w:rsidRPr="0021005D" w:rsidRDefault="003427C8" w:rsidP="003427C8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>چاپ اول ، شمارشان ۱۰۰۰ نسخه</w:t>
      </w:r>
      <w:r w:rsidR="005E6521" w:rsidRPr="0021005D"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 xml:space="preserve">، </w:t>
      </w:r>
      <w:r w:rsidRPr="0021005D"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 xml:space="preserve"> ناشر : زرنوشت</w:t>
      </w:r>
    </w:p>
    <w:p w:rsidR="0021005D" w:rsidRDefault="0021005D" w:rsidP="00365B3F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</w:p>
    <w:p w:rsidR="0021005D" w:rsidRDefault="0021005D" w:rsidP="0021005D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</w:p>
    <w:p w:rsidR="003427C8" w:rsidRPr="0021005D" w:rsidRDefault="003427C8" w:rsidP="0021005D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 xml:space="preserve"> </w:t>
      </w:r>
    </w:p>
    <w:p w:rsidR="003427C8" w:rsidRPr="0021005D" w:rsidRDefault="003427C8" w:rsidP="003427C8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>شابک:۳-۳۳۹-</w:t>
      </w:r>
      <w:r w:rsidR="00365B3F" w:rsidRPr="0021005D"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>۲۸۸-۶۲۲-۹۷۸</w:t>
      </w:r>
    </w:p>
    <w:p w:rsidR="006E5B94" w:rsidRDefault="006E5B94" w:rsidP="006E5B94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lang w:val="en-US"/>
        </w:rPr>
      </w:pPr>
    </w:p>
    <w:p w:rsidR="00951807" w:rsidRDefault="0095180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lang w:val="en-US"/>
        </w:rPr>
      </w:pPr>
    </w:p>
    <w:p w:rsidR="00AE4067" w:rsidRDefault="00AE406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  <w:r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>جهت تهیه : ۰۹۱۲۵۸۵۹۴۰۵</w:t>
      </w:r>
    </w:p>
    <w:p w:rsidR="00AE4067" w:rsidRDefault="00AE4067" w:rsidP="00951807">
      <w:pPr>
        <w:bidi/>
        <w:jc w:val="center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lang w:val="en-US"/>
        </w:rPr>
      </w:pPr>
      <w:r>
        <w:rPr>
          <w:rFonts w:ascii=".SFArabic-Regular" w:hAnsi=".SFArabic-Regular" w:cs="B Nazanin" w:hint="cs"/>
          <w:b/>
          <w:bCs/>
          <w:color w:val="000000" w:themeColor="text1"/>
          <w:sz w:val="52"/>
          <w:szCs w:val="52"/>
          <w:rtl/>
          <w:lang w:val="en-US"/>
        </w:rPr>
        <w:t>ایمیل :</w:t>
      </w:r>
      <w:r>
        <w:rPr>
          <w:rFonts w:ascii=".SFArabic-Regular" w:hAnsi=".SFArabic-Regular" w:cs="B Nazanin"/>
          <w:b/>
          <w:bCs/>
          <w:color w:val="000000" w:themeColor="text1"/>
          <w:sz w:val="52"/>
          <w:szCs w:val="52"/>
          <w:lang w:val="en-US"/>
        </w:rPr>
        <w:t>a_r3539@yahoo .com</w:t>
      </w:r>
    </w:p>
    <w:p w:rsidR="00AE4067" w:rsidRPr="0021005D" w:rsidRDefault="00AE4067" w:rsidP="00AE4067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52"/>
          <w:szCs w:val="52"/>
          <w:rtl/>
          <w:lang w:val="en-US"/>
        </w:rPr>
      </w:pPr>
    </w:p>
    <w:p w:rsidR="006E5B94" w:rsidRDefault="006E5B94" w:rsidP="006E5B94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26"/>
          <w:szCs w:val="26"/>
          <w:rtl/>
          <w:lang w:val="en-US"/>
        </w:rPr>
      </w:pPr>
    </w:p>
    <w:p w:rsidR="006E5B94" w:rsidRDefault="006E5B94" w:rsidP="006E5B94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26"/>
          <w:szCs w:val="26"/>
          <w:rtl/>
          <w:lang w:val="en-US"/>
        </w:rPr>
      </w:pPr>
    </w:p>
    <w:p w:rsidR="00630633" w:rsidRDefault="00630633" w:rsidP="0063063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26"/>
          <w:szCs w:val="26"/>
          <w:rtl/>
          <w:lang w:val="en-US"/>
        </w:rPr>
      </w:pPr>
    </w:p>
    <w:p w:rsidR="00912A23" w:rsidRPr="00912A23" w:rsidRDefault="00912A23" w:rsidP="0063063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26"/>
          <w:szCs w:val="26"/>
          <w:rtl/>
          <w:lang w:val="en-US"/>
        </w:rPr>
      </w:pPr>
      <w:r w:rsidRPr="00912A23">
        <w:rPr>
          <w:rFonts w:ascii=".SFArabic-Regular" w:hAnsi=".SFArabic-Regular" w:cs="B Nazanin"/>
          <w:b/>
          <w:bCs/>
          <w:color w:val="000000" w:themeColor="text1"/>
          <w:sz w:val="26"/>
          <w:szCs w:val="26"/>
          <w:rtl/>
          <w:lang w:val="en-US"/>
        </w:rPr>
        <w:t>فصل</w:t>
      </w:r>
      <w:r w:rsidRPr="00912A23">
        <w:rPr>
          <w:rFonts w:ascii="UICTFontTextStyleBody" w:hAnsi="UICTFontTextStyleBody" w:cs="B Nazanin"/>
          <w:b/>
          <w:bCs/>
          <w:color w:val="000000" w:themeColor="text1"/>
          <w:sz w:val="26"/>
          <w:szCs w:val="26"/>
          <w:rtl/>
          <w:lang w:val="en-US"/>
        </w:rPr>
        <w:t xml:space="preserve"> </w:t>
      </w:r>
      <w:r w:rsidRPr="00912A23">
        <w:rPr>
          <w:rFonts w:ascii=".SFArabic-Regular" w:hAnsi=".SFArabic-Regular" w:cs="B Nazanin"/>
          <w:b/>
          <w:bCs/>
          <w:color w:val="000000" w:themeColor="text1"/>
          <w:sz w:val="26"/>
          <w:szCs w:val="26"/>
          <w:rtl/>
          <w:lang w:val="en-US"/>
        </w:rPr>
        <w:t>اول</w:t>
      </w:r>
    </w:p>
    <w:p w:rsidR="00912A23" w:rsidRPr="00912A23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26"/>
          <w:szCs w:val="26"/>
          <w:lang w:val="en-US"/>
        </w:rPr>
      </w:pPr>
      <w:r w:rsidRPr="00912A23">
        <w:rPr>
          <w:rFonts w:ascii=".SFArabic-Regular" w:hAnsi=".SFArabic-Regular" w:cs="B Nazanin" w:hint="cs"/>
          <w:b/>
          <w:bCs/>
          <w:color w:val="000000" w:themeColor="text1"/>
          <w:sz w:val="26"/>
          <w:szCs w:val="26"/>
          <w:rtl/>
          <w:lang w:val="en-US"/>
        </w:rPr>
        <w:t>مقدمه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>تاریخچه کارسنجی و زمان سنجی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UICTFontTextStyleBody" w:hAnsi="UICTFontTextStyleBody" w:cs="B Nazanin" w:hint="cs"/>
          <w:b/>
          <w:bCs/>
          <w:color w:val="000000" w:themeColor="text1"/>
          <w:sz w:val="34"/>
          <w:szCs w:val="34"/>
          <w:rtl/>
          <w:lang w:val="en-US"/>
        </w:rPr>
        <w:t>تعریف کارسنجی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UI-Regular" w:hAnsi=".SFUI-Regular" w:cs="B Nazanin"/>
          <w:b/>
          <w:bCs/>
          <w:color w:val="000000" w:themeColor="text1"/>
          <w:sz w:val="34"/>
          <w:szCs w:val="34"/>
          <w:rtl/>
          <w:lang w:val="en-US"/>
        </w:rPr>
        <w:t>هدف کارسنجی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UI-Regular" w:hAnsi=".SFUI-Regular" w:cs="B Nazanin"/>
          <w:b/>
          <w:bCs/>
          <w:color w:val="000000" w:themeColor="text1"/>
          <w:sz w:val="34"/>
          <w:szCs w:val="34"/>
          <w:rtl/>
          <w:lang w:val="en-US"/>
        </w:rPr>
        <w:t xml:space="preserve">موارد استفاده </w:t>
      </w:r>
      <w:r w:rsidRPr="0021005D">
        <w:rPr>
          <w:rFonts w:ascii=".SFUI-Regular" w:hAnsi=".SFUI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از </w:t>
      </w:r>
      <w:r w:rsidRPr="0021005D">
        <w:rPr>
          <w:rFonts w:ascii=".SFUI-Regular" w:hAnsi=".SFUI-Regular" w:cs="B Nazanin"/>
          <w:b/>
          <w:bCs/>
          <w:color w:val="000000" w:themeColor="text1"/>
          <w:sz w:val="34"/>
          <w:szCs w:val="34"/>
          <w:rtl/>
          <w:lang w:val="en-US"/>
        </w:rPr>
        <w:t>کارسنجی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UI-Regular" w:hAnsi=".SFUI-Regular" w:cs="B Nazanin" w:hint="cs"/>
          <w:b/>
          <w:bCs/>
          <w:color w:val="000000" w:themeColor="text1"/>
          <w:sz w:val="34"/>
          <w:szCs w:val="34"/>
          <w:rtl/>
          <w:lang w:val="en-US"/>
        </w:rPr>
        <w:t>روسهای کارسنجی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فواید و مزایای کارسنجی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بهره وری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عواملی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که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موجب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کاهش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بهره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وری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شو</w:t>
      </w: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د</w:t>
      </w:r>
    </w:p>
    <w:p w:rsidR="00912A23" w:rsidRPr="0021005D" w:rsidRDefault="00912A23" w:rsidP="00912A23">
      <w:pPr>
        <w:bidi/>
        <w:ind w:left="720"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 Arabic" w:hAnsi=".SF Arabic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توضیحات بیشتر در مورد بهره وری </w:t>
      </w:r>
    </w:p>
    <w:p w:rsidR="00912A23" w:rsidRPr="0021005D" w:rsidRDefault="00912A23" w:rsidP="00912A23">
      <w:pPr>
        <w:bidi/>
        <w:ind w:left="720"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 Arabic" w:hAnsi=".SF Arabic" w:cs="B Nazanin" w:hint="cs"/>
          <w:b/>
          <w:bCs/>
          <w:color w:val="000000" w:themeColor="text1"/>
          <w:sz w:val="34"/>
          <w:szCs w:val="34"/>
          <w:rtl/>
          <w:lang w:val="en-US"/>
        </w:rPr>
        <w:t>دیدگاه صاحبنظران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فصل دوم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 مقدمه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مطالعه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کار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مقدمات مطالعه کار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ارزشمند بودن مطالعه کار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روشهای اندازه گیری کار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تکنیک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های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مطالعه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کاروارتباط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آنها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با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یکدیگر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اهداف اصلی مطالعه روش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مراحل اصلی مطالعه روش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مطالعه فرایند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عناصر اصلی تصمیم گیری در مطالعه</w:t>
      </w:r>
    </w:p>
    <w:p w:rsidR="00912A23" w:rsidRPr="0021005D" w:rsidRDefault="00912A23" w:rsidP="00912A23">
      <w:pPr>
        <w:bidi/>
        <w:ind w:left="720"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فصل سوم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مقدمه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اولویت گذاری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  <w:t xml:space="preserve">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>از ارزشها شروع کنید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>ترتیب ارزشها و اولویتها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>نیاز به اطلاعات و  ثبت وقایع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>طروق اثبات منطقی در تجزیه و تحلیل اطلاعات</w:t>
      </w:r>
    </w:p>
    <w:p w:rsidR="00912A23" w:rsidRPr="0021005D" w:rsidRDefault="00912A23" w:rsidP="00912A23">
      <w:p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 xml:space="preserve">         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  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الف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)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قانون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توافق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مثبت</w:t>
      </w:r>
    </w:p>
    <w:p w:rsidR="00912A23" w:rsidRPr="0021005D" w:rsidRDefault="00912A23" w:rsidP="00912A23">
      <w:p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</w:rPr>
        <w:t xml:space="preserve">            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ب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)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قانون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توافق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منف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</w:rPr>
        <w:t>ی</w:t>
      </w:r>
    </w:p>
    <w:p w:rsidR="00912A23" w:rsidRPr="0021005D" w:rsidRDefault="00912A23" w:rsidP="00912A23">
      <w:p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</w:rPr>
        <w:t xml:space="preserve">             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ج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)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متد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ترک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</w:rPr>
        <w:t>ی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ب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</w:rPr>
        <w:t>ی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با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تغ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</w:rPr>
        <w:t>یی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رات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</w:rPr>
        <w:t xml:space="preserve"> </w:t>
      </w:r>
      <w:r w:rsidRPr="0021005D">
        <w:rPr>
          <w:rFonts w:asciiTheme="minorBidi" w:hAnsiTheme="minorBidi" w:cs="B Nazanin" w:hint="eastAsia"/>
          <w:b/>
          <w:bCs/>
          <w:color w:val="000000" w:themeColor="text1"/>
          <w:sz w:val="34"/>
          <w:szCs w:val="34"/>
          <w:rtl/>
        </w:rPr>
        <w:t>ملالازم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روش همبستگی در تجزیه و تحلیل اطلاعات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أنواع همبستگی در تجزیه و تحلیل اطلاعات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Cambria" w:hAnsi="Cambria" w:cs="Cambria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متداول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ترین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تکنیک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های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ثبت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وقایع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نمودار فرایند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ویژگی ها و علایم نمودارهای فرآیند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نمودار جریان فرایند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 عملیات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نمودارهای فرآیند دو دست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فعالیت های ترکیبی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lastRenderedPageBreak/>
        <w:t>نمودار فعالیت چندگانه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مدیریت کارهای چند وظیفه ای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نقشه ها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نقشه های جریانی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نقشه های نخی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توضیح بیشتر در مورد  أنواع نقشه ها و فرایندها 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فرایند عملیات 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فرایند جریان 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</w:p>
    <w:p w:rsidR="00912A23" w:rsidRPr="0021005D" w:rsidRDefault="00912A23" w:rsidP="00912A23">
      <w:p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فصل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 چهارم </w:t>
      </w: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مقدمه </w:t>
      </w: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بررسی وضعیت مورد نظر</w:t>
      </w: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فن سوال و جواب </w:t>
      </w: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نمونه سوالاتی در مورد مواد مطرح کنید </w:t>
      </w: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Calibri" w:hAnsi="Calibri" w:cs="Calibri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نمونه سوالاتی در مورد حمل و نقل مواد مطرح کنید </w:t>
      </w:r>
    </w:p>
    <w:p w:rsidR="00912A23" w:rsidRPr="0021005D" w:rsidRDefault="00912A23" w:rsidP="00912A23">
      <w:pPr>
        <w:numPr>
          <w:ilvl w:val="0"/>
          <w:numId w:val="1"/>
        </w:num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نمونه سوالاتی در مورد ابزار، جیگ ها و فیکسچرها مطرح کنید.</w:t>
      </w:r>
      <w:r w:rsidRPr="0021005D">
        <w:rPr>
          <w:rFonts w:ascii="Calibri" w:hAnsi="Calibri" w:cs="Calibri" w:hint="cs"/>
          <w:b/>
          <w:bCs/>
          <w:color w:val="000000" w:themeColor="text1"/>
          <w:sz w:val="34"/>
          <w:szCs w:val="34"/>
          <w:rtl/>
          <w:lang w:val="en-US"/>
        </w:rPr>
        <w:t> 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Calibri" w:hAnsi="Calibri" w:cs="Calibri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نمونه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سوالاتی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در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مورد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ماشین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مطرح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کنید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Calibri" w:hAnsi="Calibri" w:cs="Calibri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نمونه سوالاتی در مورد عملیات مطرح کنید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نمونه سوالاتی در مورد اپراتور مطرح کنید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نمونه سوالاتی در مورد شرایط محیطی مطرح کنید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سیکل کاری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تقسیم سیکل کاری به اجزا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ثبت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شرح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روش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کار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UICTFontTextStyleBody" w:hAnsi="UICTFontTextStyleBody" w:cs="B Nazanin" w:hint="cs"/>
          <w:b/>
          <w:bCs/>
          <w:color w:val="000000" w:themeColor="text1"/>
          <w:sz w:val="34"/>
          <w:szCs w:val="34"/>
          <w:rtl/>
          <w:lang w:val="en-US"/>
        </w:rPr>
        <w:t>جمع آوری و ثبت اطلاعات( روش کار)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UICTFontTextStyleBody" w:hAnsi="UICTFontTextStyleBody" w:cs="B Nazanin" w:hint="cs"/>
          <w:b/>
          <w:bCs/>
          <w:color w:val="000000" w:themeColor="text1"/>
          <w:sz w:val="34"/>
          <w:szCs w:val="34"/>
          <w:rtl/>
          <w:lang w:val="en-US"/>
        </w:rPr>
        <w:t>نتیجه گیری و ارائه راه حل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UICTFontTextStyleBody" w:hAnsi="UICTFontTextStyleBody" w:cs="B Nazanin" w:hint="cs"/>
          <w:b/>
          <w:bCs/>
          <w:color w:val="000000" w:themeColor="text1"/>
          <w:sz w:val="34"/>
          <w:szCs w:val="34"/>
          <w:rtl/>
          <w:lang w:val="en-US"/>
        </w:rPr>
        <w:t>نحوه  ارائه راه حل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مزایای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تقسیم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کار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به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عناصر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کاری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UICTFontTextStyleBody" w:hAnsi="UICTFontTextStyleBody" w:cs="B Nazanin" w:hint="cs"/>
          <w:b/>
          <w:bCs/>
          <w:color w:val="000000" w:themeColor="text1"/>
          <w:sz w:val="34"/>
          <w:szCs w:val="34"/>
          <w:rtl/>
          <w:lang w:val="en-US"/>
        </w:rPr>
        <w:t>دلایل تقسیم عملیات به عناصر کاری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UICTFontTextStyleBody" w:hAnsi="UICTFontTextStyleBody" w:cs="B Nazanin" w:hint="cs"/>
          <w:b/>
          <w:bCs/>
          <w:color w:val="000000" w:themeColor="text1"/>
          <w:sz w:val="34"/>
          <w:szCs w:val="34"/>
          <w:rtl/>
          <w:lang w:val="en-US"/>
        </w:rPr>
        <w:t>أنواع عناصر کاری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Cambria" w:hAnsi="Cambria" w:cs="Cambria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تصمیم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گیری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در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مورد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تعیین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عناصر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اجرای بهینه عناصر و اجرا نهایی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تربلیگ ها ( </w:t>
      </w:r>
      <w:proofErr w:type="spellStart"/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  <w:t>Therbligs</w:t>
      </w:r>
      <w:proofErr w:type="spellEnd"/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)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أنواع تربلینگ 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توضیح بیشتر تربلینگها 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أصول اقتصادی حرکت </w:t>
      </w: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</w:p>
    <w:p w:rsidR="00912A23" w:rsidRPr="0021005D" w:rsidRDefault="00912A23" w:rsidP="00912A23">
      <w:pPr>
        <w:bidi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فصل پنجم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مقدمه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مفهوم مدیریت زمان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چرا مدیریت زمان مهم است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lastRenderedPageBreak/>
        <w:t xml:space="preserve">مراحل فرایند مدیریت زمان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هفت عامل اصلی اتلاف وقت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عوامل مهم کنترل موثر زمان</w:t>
      </w:r>
    </w:p>
    <w:p w:rsidR="00912A23" w:rsidRPr="0021005D" w:rsidRDefault="00912A23" w:rsidP="00912A23">
      <w:pPr>
        <w:numPr>
          <w:ilvl w:val="0"/>
          <w:numId w:val="1"/>
        </w:numPr>
        <w:bidi/>
        <w:spacing w:after="60"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اهمیت مدیریت زمان در تحقق بهره‌وری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نقش مدیریت زمان در موفقیت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ایجاد فعالیتهای کارا و موثر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توصیف و تشریح کارمفید و موثر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پیاده سازی روش جدید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مراحل پیاده سازی روش جدید</w:t>
      </w:r>
    </w:p>
    <w:p w:rsid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تعریف 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زمانهای</w:t>
      </w:r>
    </w:p>
    <w:p w:rsidR="0021005D" w:rsidRDefault="0021005D" w:rsidP="0021005D">
      <w:pPr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br w:type="page"/>
      </w:r>
    </w:p>
    <w:p w:rsidR="0021005D" w:rsidRDefault="0021005D">
      <w:pPr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lastRenderedPageBreak/>
        <w:br w:type="page"/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lastRenderedPageBreak/>
        <w:t xml:space="preserve"> غیر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مفید مجاز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أنواع زمانهای  غیر کارای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>چگونگی کاهش کار و زمان غیر موثر</w:t>
      </w:r>
    </w:p>
    <w:p w:rsidR="00912A23" w:rsidRPr="0021005D" w:rsidRDefault="00912A23" w:rsidP="00912A23">
      <w:p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</w:p>
    <w:p w:rsidR="00912A23" w:rsidRPr="0021005D" w:rsidRDefault="00912A23" w:rsidP="00912A23">
      <w:pPr>
        <w:bidi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فصل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ششم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eastAsia="Times New Roman" w:hAnsiTheme="minorBidi" w:cs="B Nazanin"/>
          <w:b/>
          <w:bCs/>
          <w:color w:val="000000" w:themeColor="text1"/>
          <w:sz w:val="34"/>
          <w:szCs w:val="34"/>
          <w:shd w:val="clear" w:color="auto" w:fill="FFFFFF"/>
          <w:lang w:val="en-US"/>
        </w:rPr>
      </w:pPr>
      <w:r w:rsidRPr="0021005D">
        <w:rPr>
          <w:rFonts w:asciiTheme="minorBidi" w:eastAsia="Times New Roman" w:hAnsiTheme="minorBidi" w:cs="B Nazanin" w:hint="cs"/>
          <w:b/>
          <w:bCs/>
          <w:color w:val="000000" w:themeColor="text1"/>
          <w:sz w:val="34"/>
          <w:szCs w:val="34"/>
          <w:shd w:val="clear" w:color="auto" w:fill="FFFFFF"/>
          <w:rtl/>
          <w:lang w:val="en-US"/>
        </w:rPr>
        <w:t>مقدمه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eastAsia="Times New Roman" w:hAnsiTheme="minorBidi" w:cs="B Nazanin"/>
          <w:b/>
          <w:bCs/>
          <w:color w:val="000000" w:themeColor="text1"/>
          <w:sz w:val="34"/>
          <w:szCs w:val="34"/>
          <w:shd w:val="clear" w:color="auto" w:fill="FFFFFF"/>
          <w:lang w:val="en-US"/>
        </w:rPr>
      </w:pPr>
      <w:r w:rsidRPr="0021005D">
        <w:rPr>
          <w:rFonts w:asciiTheme="minorBidi" w:eastAsia="Times New Roman" w:hAnsiTheme="minorBidi" w:cs="B Nazanin" w:hint="cs"/>
          <w:b/>
          <w:bCs/>
          <w:color w:val="000000" w:themeColor="text1"/>
          <w:sz w:val="34"/>
          <w:szCs w:val="34"/>
          <w:shd w:val="clear" w:color="auto" w:fill="FFFFFF"/>
          <w:rtl/>
          <w:lang w:val="en-US"/>
        </w:rPr>
        <w:t xml:space="preserve">مطالعه زمان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eastAsia="Times New Roman" w:hAnsiTheme="minorBidi" w:cs="B Nazanin"/>
          <w:b/>
          <w:bCs/>
          <w:color w:val="000000" w:themeColor="text1"/>
          <w:sz w:val="34"/>
          <w:szCs w:val="34"/>
          <w:shd w:val="clear" w:color="auto" w:fill="FFFFFF"/>
          <w:lang w:val="en-US"/>
        </w:rPr>
      </w:pPr>
      <w:r w:rsidRPr="0021005D">
        <w:rPr>
          <w:rFonts w:asciiTheme="minorBidi" w:eastAsia="Times New Roman" w:hAnsiTheme="minorBidi" w:cs="B Nazanin" w:hint="cs"/>
          <w:b/>
          <w:bCs/>
          <w:color w:val="000000" w:themeColor="text1"/>
          <w:sz w:val="34"/>
          <w:szCs w:val="34"/>
          <w:shd w:val="clear" w:color="auto" w:fill="FFFFFF"/>
          <w:rtl/>
          <w:lang w:val="en-US"/>
        </w:rPr>
        <w:t>مسئولیتهای زمان سنجی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Cambria" w:hAnsi="Cambria" w:cs="Cambria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تکنیک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های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مختلف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زمان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سنجی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زمان سنجی با ساعت وسایل لازم جهت زمان سنجی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Cambria" w:hAnsi="Cambria" w:cs="Cambria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انواع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ساعت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های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زمان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سنجی</w:t>
      </w:r>
      <w:r w:rsidRPr="0021005D">
        <w:rPr>
          <w:rFonts w:ascii="Cambria" w:hAnsi="Cambria" w:cs="Cambria" w:hint="cs"/>
          <w:b/>
          <w:bCs/>
          <w:color w:val="000000" w:themeColor="text1"/>
          <w:sz w:val="34"/>
          <w:szCs w:val="34"/>
          <w:rtl/>
          <w:lang w:val="en-US"/>
        </w:rPr>
        <w:t> 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مراحل زمان سنجی با ساعت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زمان سنجی با استفاده از کرنومتر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تعیین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تعداد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دفعات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زمان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سنجی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روشهای برای تعیین تعداد دفعات زمان سنجی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روش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  <w:t>May Tag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>روش جنرال الکتریک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انجام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مشاهدات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و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زمان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سنجی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عناصر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کاری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زمان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سنجی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انباشته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Times New Roman" w:hAnsi="Times New Roman" w:cs="Times New Roman" w:hint="cs"/>
          <w:b/>
          <w:bCs/>
          <w:color w:val="000000" w:themeColor="text1"/>
          <w:sz w:val="34"/>
          <w:szCs w:val="34"/>
          <w:rtl/>
          <w:lang w:val="en-US"/>
        </w:rPr>
        <w:t>–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پیوسته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 Arabic" w:hAnsi=".SF Arabic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زمان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سنجی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مستقل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-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گسسته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روش زمان  سنجی دیفرانسیلی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تعیین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ضریب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اصلاحی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روشهای تعیین ضریب اصلاحی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Cambria" w:hAnsi="Cambria" w:cs="Cambria" w:hint="cs"/>
          <w:b/>
          <w:bCs/>
          <w:color w:val="000000" w:themeColor="text1"/>
          <w:sz w:val="34"/>
          <w:szCs w:val="34"/>
          <w:rtl/>
          <w:lang w:val="en-US"/>
        </w:rPr>
        <w:t> 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سیستم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وستینگهاوس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نمونه برداری از کار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کاربردهای مختلف نمونه برداری از کار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داده های استاندارد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مواردی که در استخراج داده های استاندارد بایدمدنظر قرار گیرد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اطلاعات جهت تعیین داده ها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سیستم زمانهای از پیش تعیین شده حرکت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آشنایی با سیستم زمان سنجی پیشرفته خانواده 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  <w:t>MTM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 xml:space="preserve">کاربرد مزایای زمان سنجی 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  <w:t>MTM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 xml:space="preserve">کاربرد معایب زمان سنجی 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  <w:t>MTM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سیستم </w:t>
      </w:r>
      <w:r w:rsidRPr="0021005D"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  <w:t>Most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 w:bidi="fa-IR"/>
        </w:rPr>
        <w:t>روشهای زمان سنجی تخمینی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تخمین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ساخت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یافته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مزایای</w:t>
      </w:r>
      <w:r w:rsidRPr="0021005D">
        <w:rPr>
          <w:rFonts w:ascii="UICTFontTextStyleBody" w:hAnsi="UICTFontTextStyleBody" w:cs="B Nazanin"/>
          <w:b/>
          <w:bCs/>
          <w:color w:val="000000" w:themeColor="text1"/>
          <w:sz w:val="34"/>
          <w:szCs w:val="34"/>
          <w:rtl/>
          <w:lang w:val="en-US"/>
        </w:rPr>
        <w:t xml:space="preserve"> </w:t>
      </w:r>
      <w:r w:rsidRPr="0021005D"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  <w:t>تخمین</w:t>
      </w: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 ساخت یافته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نحوه عمل و اقدامات تخمین زننده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نحوه انتخاب کاربرای تخمین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=".SFArabic-Regular" w:hAnsi=".SFArabic-Regular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ascii=".SFArabic-Regular" w:hAnsi=".SFArabic-Regular" w:cs="B Nazanin" w:hint="cs"/>
          <w:b/>
          <w:bCs/>
          <w:color w:val="000000" w:themeColor="text1"/>
          <w:sz w:val="34"/>
          <w:szCs w:val="34"/>
          <w:rtl/>
          <w:lang w:val="en-US"/>
        </w:rPr>
        <w:t>شناسایی نوارهاو شیارهای زمانی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 xml:space="preserve">تخمین مقایسه ای 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مزایای تخمین مقایسه ای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lang w:val="en-US"/>
        </w:rPr>
      </w:pPr>
      <w:r w:rsidRPr="0021005D">
        <w:rPr>
          <w:rFonts w:asciiTheme="minorBidi" w:hAnsiTheme="minorBidi" w:cs="B Nazanin" w:hint="cs"/>
          <w:b/>
          <w:bCs/>
          <w:color w:val="000000" w:themeColor="text1"/>
          <w:sz w:val="34"/>
          <w:szCs w:val="34"/>
          <w:rtl/>
          <w:lang w:val="en-US"/>
        </w:rPr>
        <w:t>سطح اطمینان</w:t>
      </w:r>
    </w:p>
    <w:p w:rsidR="00912A23" w:rsidRPr="0021005D" w:rsidRDefault="00912A23" w:rsidP="00912A23">
      <w:pPr>
        <w:numPr>
          <w:ilvl w:val="0"/>
          <w:numId w:val="1"/>
        </w:numPr>
        <w:bidi/>
        <w:contextualSpacing/>
        <w:jc w:val="both"/>
        <w:rPr>
          <w:rFonts w:asciiTheme="minorBidi" w:hAnsiTheme="minorBidi" w:cs="B Nazanin"/>
          <w:b/>
          <w:bCs/>
          <w:color w:val="000000" w:themeColor="text1"/>
          <w:sz w:val="34"/>
          <w:szCs w:val="34"/>
          <w:rtl/>
          <w:lang w:val="en-US"/>
        </w:rPr>
      </w:pPr>
      <w:r w:rsidRPr="0021005D">
        <w:rPr>
          <w:rFonts w:hint="cs"/>
          <w:b/>
          <w:bCs/>
          <w:color w:val="000000" w:themeColor="text1"/>
          <w:sz w:val="34"/>
          <w:szCs w:val="34"/>
          <w:rtl/>
          <w:lang w:bidi="fa-IR"/>
        </w:rPr>
        <w:t>زمان سنحی گروهی ‌</w:t>
      </w:r>
    </w:p>
    <w:p w:rsidR="00912A23" w:rsidRPr="0021005D" w:rsidRDefault="00912A23">
      <w:pPr>
        <w:rPr>
          <w:sz w:val="34"/>
          <w:szCs w:val="34"/>
        </w:rPr>
      </w:pPr>
    </w:p>
    <w:sectPr w:rsidR="00912A23" w:rsidRPr="0021005D" w:rsidSect="00C05E45"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Arabic">
    <w:altName w:val="Arial"/>
    <w:panose1 w:val="020B0604020202020204"/>
    <w:charset w:val="00"/>
    <w:family w:val="roman"/>
    <w:pitch w:val="default"/>
  </w:font>
  <w:font w:name=".SFArabic-Regular">
    <w:altName w:val="Arial"/>
    <w:panose1 w:val="020B0604020202020204"/>
    <w:charset w:val="00"/>
    <w:family w:val="roman"/>
    <w:pitch w:val="default"/>
  </w:font>
  <w:font w:name="UICTFontTextStyleBody">
    <w:altName w:val="Arial"/>
    <w:panose1 w:val="020B0604020202020204"/>
    <w:charset w:val="00"/>
    <w:family w:val="roman"/>
    <w:pitch w:val="default"/>
  </w:font>
  <w:font w:name="B Nazani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.SFUI-Regular">
    <w:altName w:val="Arial"/>
    <w:panose1 w:val="020B0604020202020204"/>
    <w:charset w:val="00"/>
    <w:family w:val="roman"/>
    <w:pitch w:val="default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B97"/>
    <w:multiLevelType w:val="hybridMultilevel"/>
    <w:tmpl w:val="9D5A11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23"/>
    <w:rsid w:val="0021005D"/>
    <w:rsid w:val="00264734"/>
    <w:rsid w:val="00323180"/>
    <w:rsid w:val="003402A2"/>
    <w:rsid w:val="003427C8"/>
    <w:rsid w:val="00365B3F"/>
    <w:rsid w:val="005E6521"/>
    <w:rsid w:val="00630633"/>
    <w:rsid w:val="006E5B94"/>
    <w:rsid w:val="008060D0"/>
    <w:rsid w:val="00912A23"/>
    <w:rsid w:val="00951807"/>
    <w:rsid w:val="00AE4067"/>
    <w:rsid w:val="00C05E45"/>
    <w:rsid w:val="00E36A9B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BCDD7"/>
  <w15:chartTrackingRefBased/>
  <w15:docId w15:val="{6A15BB34-CA88-8D40-A20B-D9F99E5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2A23"/>
    <w:rPr>
      <w:rFonts w:ascii=".SF Arabic" w:hAnsi=".SF Arabic" w:cs="Times New Roman"/>
      <w:sz w:val="26"/>
      <w:szCs w:val="26"/>
      <w:lang w:val="en-US"/>
    </w:rPr>
  </w:style>
  <w:style w:type="character" w:customStyle="1" w:styleId="s1">
    <w:name w:val="s1"/>
    <w:basedOn w:val="DefaultParagraphFont"/>
    <w:rsid w:val="00912A23"/>
    <w:rPr>
      <w:rFonts w:ascii=".SFArabic-Regular" w:hAnsi=".SFArabic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912A2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912A23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91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 2539</dc:creator>
  <cp:keywords/>
  <dc:description/>
  <cp:lastModifiedBy>azi 2539</cp:lastModifiedBy>
  <cp:revision>13</cp:revision>
  <dcterms:created xsi:type="dcterms:W3CDTF">2022-06-19T12:00:00Z</dcterms:created>
  <dcterms:modified xsi:type="dcterms:W3CDTF">2022-06-19T12:10:00Z</dcterms:modified>
</cp:coreProperties>
</file>